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EE" w:rsidRPr="00A90C3F" w:rsidRDefault="00602268" w:rsidP="00A90C3F">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bCs/>
          <w:color w:val="000000"/>
          <w:sz w:val="40"/>
          <w:szCs w:val="40"/>
        </w:rPr>
      </w:pPr>
      <w:bookmarkStart w:id="0" w:name="_GoBack"/>
      <w:bookmarkEnd w:id="0"/>
      <w:r w:rsidRPr="00A90C3F">
        <w:rPr>
          <w:b/>
          <w:bCs/>
          <w:color w:val="000000"/>
          <w:sz w:val="40"/>
          <w:szCs w:val="40"/>
        </w:rPr>
        <w:t xml:space="preserve">Partenariats de formation germano-marocains pour </w:t>
      </w:r>
      <w:r w:rsidR="00A90C3F">
        <w:rPr>
          <w:b/>
          <w:bCs/>
          <w:color w:val="000000"/>
          <w:sz w:val="40"/>
          <w:szCs w:val="40"/>
        </w:rPr>
        <w:t>I</w:t>
      </w:r>
      <w:r w:rsidR="00A90C3F" w:rsidRPr="00A90C3F">
        <w:rPr>
          <w:b/>
          <w:bCs/>
          <w:color w:val="000000"/>
          <w:sz w:val="40"/>
          <w:szCs w:val="40"/>
        </w:rPr>
        <w:t xml:space="preserve"> ‘orientation</w:t>
      </w:r>
      <w:r w:rsidRPr="00A90C3F">
        <w:rPr>
          <w:b/>
          <w:bCs/>
          <w:color w:val="000000"/>
          <w:sz w:val="40"/>
          <w:szCs w:val="40"/>
        </w:rPr>
        <w:t xml:space="preserve"> professionnelle</w:t>
      </w:r>
      <w:r w:rsidR="00A90C3F">
        <w:rPr>
          <w:b/>
          <w:bCs/>
          <w:color w:val="000000"/>
          <w:sz w:val="40"/>
          <w:szCs w:val="40"/>
        </w:rPr>
        <w:t xml:space="preserve"> d</w:t>
      </w:r>
      <w:r w:rsidRPr="00A90C3F">
        <w:rPr>
          <w:b/>
          <w:bCs/>
          <w:color w:val="000000"/>
          <w:sz w:val="40"/>
          <w:szCs w:val="40"/>
        </w:rPr>
        <w:t>’adolescents au Maroc</w:t>
      </w:r>
    </w:p>
    <w:p w:rsidR="00A57FA9" w:rsidRPr="00A57FA9" w:rsidRDefault="00A57FA9" w:rsidP="00A57FA9">
      <w:pPr>
        <w:rPr>
          <w:sz w:val="28"/>
          <w:szCs w:val="28"/>
          <w:lang w:val="fr-MA"/>
        </w:rPr>
      </w:pPr>
      <w:r w:rsidRPr="00A57FA9">
        <w:rPr>
          <w:b/>
          <w:color w:val="000000"/>
          <w:sz w:val="28"/>
          <w:szCs w:val="28"/>
        </w:rPr>
        <w:t>Partenariat</w:t>
      </w:r>
      <w:r w:rsidRPr="00A57FA9">
        <w:rPr>
          <w:color w:val="000000"/>
          <w:sz w:val="28"/>
          <w:szCs w:val="28"/>
        </w:rPr>
        <w:t xml:space="preserve"> entre la </w:t>
      </w:r>
      <w:proofErr w:type="spellStart"/>
      <w:r w:rsidRPr="00A57FA9">
        <w:rPr>
          <w:color w:val="000000"/>
          <w:sz w:val="28"/>
          <w:szCs w:val="28"/>
        </w:rPr>
        <w:t>Fderation</w:t>
      </w:r>
      <w:proofErr w:type="spellEnd"/>
      <w:r w:rsidRPr="00A57FA9">
        <w:rPr>
          <w:color w:val="000000"/>
          <w:sz w:val="28"/>
          <w:szCs w:val="28"/>
        </w:rPr>
        <w:t xml:space="preserve"> nationale du </w:t>
      </w:r>
      <w:proofErr w:type="spellStart"/>
      <w:r w:rsidRPr="00A57FA9">
        <w:rPr>
          <w:color w:val="000000"/>
          <w:sz w:val="28"/>
          <w:szCs w:val="28"/>
        </w:rPr>
        <w:t>batiment</w:t>
      </w:r>
      <w:proofErr w:type="spellEnd"/>
      <w:r w:rsidRPr="00A57FA9">
        <w:rPr>
          <w:color w:val="000000"/>
          <w:sz w:val="28"/>
          <w:szCs w:val="28"/>
        </w:rPr>
        <w:t xml:space="preserve"> et ces travaux public</w:t>
      </w:r>
      <w:r>
        <w:rPr>
          <w:color w:val="000000"/>
          <w:sz w:val="28"/>
          <w:szCs w:val="28"/>
        </w:rPr>
        <w:t>(</w:t>
      </w:r>
      <w:r w:rsidRPr="00A57FA9">
        <w:rPr>
          <w:b/>
          <w:color w:val="000000"/>
          <w:sz w:val="28"/>
          <w:szCs w:val="28"/>
        </w:rPr>
        <w:t>FNBTP</w:t>
      </w:r>
      <w:r>
        <w:rPr>
          <w:color w:val="000000"/>
          <w:sz w:val="28"/>
          <w:szCs w:val="28"/>
        </w:rPr>
        <w:t xml:space="preserve">) et </w:t>
      </w:r>
      <w:r w:rsidRPr="00A57FA9">
        <w:rPr>
          <w:color w:val="000000"/>
          <w:sz w:val="28"/>
          <w:szCs w:val="28"/>
        </w:rPr>
        <w:t xml:space="preserve"> l’organisme allemand de   formation domicilié à </w:t>
      </w:r>
      <w:proofErr w:type="gramStart"/>
      <w:r w:rsidRPr="00A57FA9">
        <w:rPr>
          <w:color w:val="000000"/>
          <w:sz w:val="28"/>
          <w:szCs w:val="28"/>
        </w:rPr>
        <w:t>Bonn  :</w:t>
      </w:r>
      <w:proofErr w:type="gramEnd"/>
      <w:r>
        <w:rPr>
          <w:color w:val="000000"/>
          <w:sz w:val="28"/>
          <w:szCs w:val="28"/>
        </w:rPr>
        <w:t xml:space="preserve"> </w:t>
      </w:r>
      <w:r w:rsidRPr="00A57FA9">
        <w:rPr>
          <w:sz w:val="28"/>
          <w:szCs w:val="28"/>
          <w:lang w:val="fr-MA"/>
        </w:rPr>
        <w:t xml:space="preserve">Otto </w:t>
      </w:r>
      <w:proofErr w:type="spellStart"/>
      <w:r w:rsidRPr="00A57FA9">
        <w:rPr>
          <w:sz w:val="28"/>
          <w:szCs w:val="28"/>
          <w:lang w:val="fr-MA"/>
        </w:rPr>
        <w:t>Benecke</w:t>
      </w:r>
      <w:proofErr w:type="spellEnd"/>
      <w:r w:rsidRPr="00A57FA9">
        <w:rPr>
          <w:sz w:val="28"/>
          <w:szCs w:val="28"/>
          <w:lang w:val="fr-MA"/>
        </w:rPr>
        <w:t xml:space="preserve"> </w:t>
      </w:r>
      <w:proofErr w:type="spellStart"/>
      <w:r w:rsidRPr="00A57FA9">
        <w:rPr>
          <w:sz w:val="28"/>
          <w:szCs w:val="28"/>
          <w:lang w:val="fr-MA"/>
        </w:rPr>
        <w:t>Stiftung</w:t>
      </w:r>
      <w:proofErr w:type="spellEnd"/>
      <w:r w:rsidRPr="00A57FA9">
        <w:rPr>
          <w:sz w:val="28"/>
          <w:szCs w:val="28"/>
          <w:lang w:val="fr-MA"/>
        </w:rPr>
        <w:t xml:space="preserve">  (</w:t>
      </w:r>
      <w:r w:rsidRPr="00A57FA9">
        <w:rPr>
          <w:b/>
          <w:sz w:val="28"/>
          <w:szCs w:val="28"/>
          <w:lang w:val="fr-MA"/>
        </w:rPr>
        <w:t>OBS</w:t>
      </w:r>
      <w:r w:rsidRPr="00A57FA9">
        <w:rPr>
          <w:sz w:val="28"/>
          <w:szCs w:val="28"/>
          <w:lang w:val="fr-MA"/>
        </w:rPr>
        <w:t>)</w:t>
      </w:r>
      <w:r>
        <w:rPr>
          <w:sz w:val="28"/>
          <w:szCs w:val="28"/>
          <w:lang w:val="fr-MA"/>
        </w:rPr>
        <w:t>.</w:t>
      </w:r>
    </w:p>
    <w:p w:rsidR="00A57FA9" w:rsidRPr="00A57FA9" w:rsidRDefault="00A57FA9" w:rsidP="00A57FA9">
      <w:pPr>
        <w:rPr>
          <w:sz w:val="28"/>
          <w:szCs w:val="28"/>
          <w:lang w:val="fr-MA"/>
        </w:rPr>
      </w:pPr>
      <w:r w:rsidRPr="00A57FA9">
        <w:rPr>
          <w:sz w:val="28"/>
          <w:szCs w:val="28"/>
          <w:lang w:val="fr-MA"/>
        </w:rPr>
        <w:t>Projet financ</w:t>
      </w:r>
      <w:r>
        <w:rPr>
          <w:sz w:val="28"/>
          <w:szCs w:val="28"/>
          <w:lang w:val="fr-MA"/>
        </w:rPr>
        <w:t>é</w:t>
      </w:r>
      <w:r w:rsidRPr="00A57FA9">
        <w:rPr>
          <w:sz w:val="28"/>
          <w:szCs w:val="28"/>
          <w:lang w:val="fr-MA"/>
        </w:rPr>
        <w:t xml:space="preserve"> par La </w:t>
      </w:r>
      <w:r w:rsidRPr="00A57FA9">
        <w:rPr>
          <w:b/>
          <w:sz w:val="28"/>
          <w:szCs w:val="28"/>
          <w:lang w:val="fr-MA"/>
        </w:rPr>
        <w:t>GIZ</w:t>
      </w:r>
    </w:p>
    <w:p w:rsidR="00602268" w:rsidRPr="00A57FA9" w:rsidRDefault="00602268">
      <w:pPr>
        <w:rPr>
          <w:color w:val="000000"/>
          <w:lang w:val="fr-MA"/>
        </w:rPr>
      </w:pPr>
    </w:p>
    <w:p w:rsidR="00602268" w:rsidRPr="00A90C3F" w:rsidRDefault="00602268" w:rsidP="00602268">
      <w:pPr>
        <w:rPr>
          <w:b/>
          <w:bCs/>
          <w:color w:val="000000"/>
          <w:sz w:val="28"/>
          <w:szCs w:val="28"/>
        </w:rPr>
      </w:pPr>
      <w:r w:rsidRPr="00A90C3F">
        <w:rPr>
          <w:b/>
          <w:bCs/>
          <w:color w:val="000000"/>
          <w:sz w:val="28"/>
          <w:szCs w:val="28"/>
        </w:rPr>
        <w:t xml:space="preserve">L'approche du projet : Orientation professionnelle des jeunes </w:t>
      </w:r>
    </w:p>
    <w:p w:rsidR="00602268" w:rsidRPr="00A90C3F" w:rsidRDefault="00602268" w:rsidP="00A90C3F">
      <w:pPr>
        <w:jc w:val="both"/>
        <w:rPr>
          <w:color w:val="000000"/>
          <w:sz w:val="28"/>
          <w:szCs w:val="28"/>
        </w:rPr>
      </w:pPr>
      <w:r w:rsidRPr="00A90C3F">
        <w:rPr>
          <w:color w:val="000000"/>
          <w:sz w:val="28"/>
          <w:szCs w:val="28"/>
        </w:rPr>
        <w:t>Avec I ‘aide des partenariats avec les fédérations professionnelles et les établissements de formation professionnelle allemands et marocains, les jeunes devraient passer jusqu'</w:t>
      </w:r>
      <w:proofErr w:type="spellStart"/>
      <w:r w:rsidRPr="00A90C3F">
        <w:rPr>
          <w:color w:val="000000"/>
          <w:sz w:val="28"/>
          <w:szCs w:val="28"/>
        </w:rPr>
        <w:t>a</w:t>
      </w:r>
      <w:proofErr w:type="spellEnd"/>
      <w:r w:rsidRPr="00A90C3F">
        <w:rPr>
          <w:color w:val="000000"/>
          <w:sz w:val="28"/>
          <w:szCs w:val="28"/>
        </w:rPr>
        <w:t xml:space="preserve"> 6mois en formation professionnelle au Maroc et être préparés dans des entreprises.</w:t>
      </w:r>
    </w:p>
    <w:p w:rsidR="00A90C3F" w:rsidRDefault="00602268" w:rsidP="00A90C3F">
      <w:pPr>
        <w:jc w:val="both"/>
        <w:rPr>
          <w:color w:val="000000"/>
          <w:sz w:val="28"/>
          <w:szCs w:val="28"/>
        </w:rPr>
      </w:pPr>
      <w:r w:rsidRPr="00A90C3F">
        <w:rPr>
          <w:color w:val="000000"/>
          <w:sz w:val="28"/>
          <w:szCs w:val="28"/>
        </w:rPr>
        <w:t>L'accent est mis sur I ‘orientation professionnelle et la pré-qualification de 270 adolescents, qui seront pré-qualifies, introduits et préparés pour différentes professions dans les secteurs du BTP</w:t>
      </w:r>
      <w:r w:rsidR="00A377E5">
        <w:rPr>
          <w:color w:val="000000"/>
          <w:sz w:val="28"/>
          <w:szCs w:val="28"/>
        </w:rPr>
        <w:t>.</w:t>
      </w:r>
    </w:p>
    <w:p w:rsidR="00602268" w:rsidRPr="00A90C3F" w:rsidRDefault="00602268" w:rsidP="00A90C3F">
      <w:pPr>
        <w:jc w:val="both"/>
        <w:rPr>
          <w:color w:val="000000"/>
          <w:sz w:val="28"/>
          <w:szCs w:val="28"/>
        </w:rPr>
      </w:pPr>
      <w:r w:rsidRPr="00A90C3F">
        <w:rPr>
          <w:color w:val="000000"/>
          <w:sz w:val="28"/>
          <w:szCs w:val="28"/>
        </w:rPr>
        <w:t>Le projet encourage la formation en entreprise (formation par alternance) dans le système de formation professionnelle marocain.</w:t>
      </w:r>
    </w:p>
    <w:p w:rsidR="00602268" w:rsidRPr="00A90C3F" w:rsidRDefault="00602268" w:rsidP="00A90C3F">
      <w:pPr>
        <w:jc w:val="both"/>
        <w:rPr>
          <w:b/>
          <w:bCs/>
          <w:color w:val="000000"/>
          <w:sz w:val="28"/>
          <w:szCs w:val="28"/>
        </w:rPr>
      </w:pPr>
      <w:r w:rsidRPr="00A90C3F">
        <w:rPr>
          <w:b/>
          <w:bCs/>
          <w:color w:val="000000"/>
          <w:sz w:val="28"/>
          <w:szCs w:val="28"/>
        </w:rPr>
        <w:t>Le groupe cible : Les jeunes migrants et autochtones au Maroc</w:t>
      </w:r>
    </w:p>
    <w:p w:rsidR="00602268" w:rsidRPr="00A90C3F" w:rsidRDefault="00602268" w:rsidP="00A90C3F">
      <w:pPr>
        <w:jc w:val="both"/>
        <w:rPr>
          <w:color w:val="000000"/>
          <w:sz w:val="28"/>
          <w:szCs w:val="28"/>
        </w:rPr>
      </w:pPr>
      <w:r w:rsidRPr="00A90C3F">
        <w:rPr>
          <w:color w:val="000000"/>
          <w:sz w:val="28"/>
          <w:szCs w:val="28"/>
        </w:rPr>
        <w:t xml:space="preserve">Le groupe cible du projet est, en premier lieu, les employés des établissements d'enseignement au Maroc, qui seront qualifiés dans le cadre des partenariats de formation pour I ‘orientation professionnelle, et en deuxième lieu, les jeunes au Maroc, aussi bien autochtones </w:t>
      </w:r>
      <w:r w:rsidRPr="00A90C3F">
        <w:rPr>
          <w:b/>
          <w:bCs/>
          <w:color w:val="000000"/>
          <w:sz w:val="28"/>
          <w:szCs w:val="28"/>
          <w:u w:val="single"/>
        </w:rPr>
        <w:t>qu'immigrants</w:t>
      </w:r>
      <w:r w:rsidRPr="00A90C3F">
        <w:rPr>
          <w:color w:val="000000"/>
          <w:sz w:val="28"/>
          <w:szCs w:val="28"/>
        </w:rPr>
        <w:t>.</w:t>
      </w:r>
    </w:p>
    <w:p w:rsidR="00602268" w:rsidRPr="00A90C3F" w:rsidRDefault="00602268" w:rsidP="00A90C3F">
      <w:pPr>
        <w:jc w:val="both"/>
        <w:rPr>
          <w:color w:val="000000"/>
          <w:sz w:val="28"/>
          <w:szCs w:val="28"/>
        </w:rPr>
      </w:pPr>
      <w:r w:rsidRPr="00A90C3F">
        <w:rPr>
          <w:color w:val="000000"/>
          <w:sz w:val="28"/>
          <w:szCs w:val="28"/>
        </w:rPr>
        <w:t xml:space="preserve">Ensemble, ils devraient être intégrés dans le marché de formation et se soutenir, se motiver les uns les autres et aussi profiter de chacun au niveau interculturel. Ils seront sensibilisés aux bénéfices de la formation professionnelle. Une analyse de leurs potentiels permettra d'identifier leurs capacités et leurs intérêts. Puis, grâce </w:t>
      </w:r>
      <w:proofErr w:type="spellStart"/>
      <w:r w:rsidRPr="00A90C3F">
        <w:rPr>
          <w:color w:val="000000"/>
          <w:sz w:val="28"/>
          <w:szCs w:val="28"/>
        </w:rPr>
        <w:t>a</w:t>
      </w:r>
      <w:proofErr w:type="spellEnd"/>
      <w:r w:rsidRPr="00A90C3F">
        <w:rPr>
          <w:color w:val="000000"/>
          <w:sz w:val="28"/>
          <w:szCs w:val="28"/>
        </w:rPr>
        <w:t xml:space="preserve"> des pré-qualifications et des courts stages les jeunes seront intégrés à une formation.</w:t>
      </w:r>
    </w:p>
    <w:p w:rsidR="00602268" w:rsidRPr="00A90C3F" w:rsidRDefault="00A90C3F" w:rsidP="00A90C3F">
      <w:pPr>
        <w:jc w:val="both"/>
        <w:rPr>
          <w:b/>
          <w:bCs/>
          <w:color w:val="000000"/>
          <w:sz w:val="24"/>
          <w:szCs w:val="24"/>
        </w:rPr>
      </w:pPr>
      <w:r w:rsidRPr="00A90C3F">
        <w:rPr>
          <w:b/>
          <w:bCs/>
          <w:color w:val="000000"/>
          <w:sz w:val="24"/>
          <w:szCs w:val="24"/>
        </w:rPr>
        <w:t>L’objectif : Une contribution à la lutte contre le chômage élevé des jeunes et contre la migration irrégulière vers /'Europe</w:t>
      </w:r>
    </w:p>
    <w:p w:rsidR="00A90C3F" w:rsidRPr="00A90C3F" w:rsidRDefault="00A90C3F" w:rsidP="00A90C3F">
      <w:pPr>
        <w:jc w:val="both"/>
        <w:rPr>
          <w:color w:val="000000"/>
          <w:sz w:val="28"/>
          <w:szCs w:val="28"/>
        </w:rPr>
      </w:pPr>
      <w:r w:rsidRPr="00A90C3F">
        <w:rPr>
          <w:color w:val="000000"/>
          <w:sz w:val="28"/>
          <w:szCs w:val="28"/>
        </w:rPr>
        <w:lastRenderedPageBreak/>
        <w:t>L'objectif est de fournir une formation professionnelle au Maroc répondant aux normes internationales (voir l'approche allemande de la double formation). A court terme, le projet devrait promouvoir la formation des adolescents dans les entreprises nationales et surtout internationales au Maroc et réduire le taux élevé de rupture de la scolarité. A moyen et long terme, il devrait contribuer à réduire le chômage des jeunes et offrir des perspectives aux adolescents au Maroc, et ainsi contrer les tensions sociales et la migration irrégulière possible en Europe.</w:t>
      </w:r>
    </w:p>
    <w:p w:rsidR="00602268" w:rsidRDefault="00602268" w:rsidP="00602268">
      <w:pPr>
        <w:rPr>
          <w:color w:val="000000"/>
          <w:sz w:val="24"/>
          <w:szCs w:val="24"/>
        </w:rPr>
      </w:pPr>
    </w:p>
    <w:p w:rsidR="00602268" w:rsidRPr="00602268" w:rsidRDefault="00602268" w:rsidP="00602268">
      <w:pPr>
        <w:rPr>
          <w:color w:val="000000"/>
          <w:sz w:val="24"/>
          <w:szCs w:val="24"/>
        </w:rPr>
      </w:pPr>
    </w:p>
    <w:p w:rsidR="00602268" w:rsidRDefault="00602268" w:rsidP="00602268">
      <w:pPr>
        <w:rPr>
          <w:color w:val="000000"/>
        </w:rPr>
      </w:pPr>
    </w:p>
    <w:p w:rsidR="00602268" w:rsidRDefault="00602268" w:rsidP="00602268">
      <w:pPr>
        <w:rPr>
          <w:color w:val="000000"/>
        </w:rPr>
      </w:pPr>
    </w:p>
    <w:p w:rsidR="00602268" w:rsidRDefault="00602268">
      <w:pPr>
        <w:rPr>
          <w:color w:val="000000"/>
        </w:rPr>
      </w:pPr>
    </w:p>
    <w:p w:rsidR="00602268" w:rsidRDefault="00602268"/>
    <w:sectPr w:rsidR="006022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68"/>
    <w:rsid w:val="00602268"/>
    <w:rsid w:val="00802DEE"/>
    <w:rsid w:val="00A377E5"/>
    <w:rsid w:val="00A57FA9"/>
    <w:rsid w:val="00A90C3F"/>
    <w:rsid w:val="00A95B01"/>
    <w:rsid w:val="00E05DF8"/>
    <w:rsid w:val="00EF4F6B"/>
    <w:rsid w:val="00FF27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4A13-9BC1-421A-96DD-700808D3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Global Forum on Migration and Development</cp:lastModifiedBy>
  <cp:revision>2</cp:revision>
  <dcterms:created xsi:type="dcterms:W3CDTF">2019-08-22T12:30:00Z</dcterms:created>
  <dcterms:modified xsi:type="dcterms:W3CDTF">2019-08-22T12:30:00Z</dcterms:modified>
</cp:coreProperties>
</file>