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D8A9" w14:textId="77777777" w:rsidR="001A0527" w:rsidRDefault="001A0527">
      <w:pPr>
        <w:rPr>
          <w:sz w:val="32"/>
          <w:szCs w:val="32"/>
        </w:rPr>
      </w:pPr>
      <w:r>
        <w:rPr>
          <w:sz w:val="32"/>
          <w:szCs w:val="32"/>
        </w:rPr>
        <w:t>.</w:t>
      </w:r>
    </w:p>
    <w:p w14:paraId="01118A73" w14:textId="57DAA73F" w:rsidR="001A0527" w:rsidRPr="00E62DEE" w:rsidRDefault="00E62DEE">
      <w:pPr>
        <w:rPr>
          <w:i/>
          <w:iCs/>
          <w:sz w:val="28"/>
          <w:szCs w:val="28"/>
        </w:rPr>
      </w:pPr>
      <w:r>
        <w:rPr>
          <w:i/>
          <w:iCs/>
          <w:sz w:val="28"/>
          <w:szCs w:val="28"/>
        </w:rPr>
        <w:t>The following draft reflects discussions with and written inputs from the Roundtable 5 co-chair (Spain and Venezuela), the other members of the practitioner’s group for this theme including representatives of governments and GFMD civil society, business and mayors</w:t>
      </w:r>
      <w:r w:rsidR="00BC067A">
        <w:rPr>
          <w:i/>
          <w:iCs/>
          <w:sz w:val="28"/>
          <w:szCs w:val="28"/>
        </w:rPr>
        <w:t>’</w:t>
      </w:r>
      <w:r>
        <w:rPr>
          <w:i/>
          <w:iCs/>
          <w:sz w:val="28"/>
          <w:szCs w:val="28"/>
        </w:rPr>
        <w:t xml:space="preserve"> mechanism</w:t>
      </w:r>
      <w:r w:rsidR="00BC067A">
        <w:rPr>
          <w:i/>
          <w:iCs/>
          <w:sz w:val="28"/>
          <w:szCs w:val="28"/>
        </w:rPr>
        <w:t>s</w:t>
      </w:r>
      <w:r>
        <w:rPr>
          <w:i/>
          <w:iCs/>
          <w:sz w:val="28"/>
          <w:szCs w:val="28"/>
        </w:rPr>
        <w:t>. It also reflects the discussions in two regional consultations (the Bali Process and the Puebla Process)</w:t>
      </w:r>
      <w:r w:rsidR="0073442B">
        <w:rPr>
          <w:i/>
          <w:iCs/>
          <w:sz w:val="28"/>
          <w:szCs w:val="28"/>
        </w:rPr>
        <w:t xml:space="preserve"> and the </w:t>
      </w:r>
      <w:r w:rsidR="00BC067A">
        <w:rPr>
          <w:i/>
          <w:iCs/>
          <w:sz w:val="28"/>
          <w:szCs w:val="28"/>
        </w:rPr>
        <w:t xml:space="preserve">1 </w:t>
      </w:r>
      <w:r w:rsidR="0073442B">
        <w:rPr>
          <w:i/>
          <w:iCs/>
          <w:sz w:val="28"/>
          <w:szCs w:val="28"/>
        </w:rPr>
        <w:t>October meeting of the Friends of the Forum</w:t>
      </w:r>
      <w:r>
        <w:rPr>
          <w:i/>
          <w:iCs/>
          <w:sz w:val="28"/>
          <w:szCs w:val="28"/>
        </w:rPr>
        <w:t xml:space="preserve">. </w:t>
      </w:r>
      <w:r w:rsidR="008C3FCA">
        <w:rPr>
          <w:i/>
          <w:iCs/>
          <w:sz w:val="28"/>
          <w:szCs w:val="28"/>
        </w:rPr>
        <w:t>The draft is subject to further revision based on the above inputs, and a</w:t>
      </w:r>
      <w:r>
        <w:rPr>
          <w:i/>
          <w:iCs/>
          <w:sz w:val="28"/>
          <w:szCs w:val="28"/>
        </w:rPr>
        <w:t xml:space="preserve">dditional written comments </w:t>
      </w:r>
      <w:r w:rsidR="008C3FCA">
        <w:rPr>
          <w:i/>
          <w:iCs/>
          <w:sz w:val="28"/>
          <w:szCs w:val="28"/>
        </w:rPr>
        <w:t>received</w:t>
      </w:r>
      <w:r w:rsidR="001F1E80">
        <w:rPr>
          <w:i/>
          <w:iCs/>
          <w:sz w:val="28"/>
          <w:szCs w:val="28"/>
        </w:rPr>
        <w:t xml:space="preserve"> </w:t>
      </w:r>
      <w:r w:rsidR="00BC067A">
        <w:rPr>
          <w:i/>
          <w:iCs/>
          <w:sz w:val="28"/>
          <w:szCs w:val="28"/>
        </w:rPr>
        <w:t>by 27 October</w:t>
      </w:r>
      <w:r>
        <w:rPr>
          <w:i/>
          <w:iCs/>
          <w:sz w:val="28"/>
          <w:szCs w:val="28"/>
        </w:rPr>
        <w:t xml:space="preserve">.  </w:t>
      </w:r>
    </w:p>
    <w:p w14:paraId="22D621CB" w14:textId="77777777" w:rsidR="001A0527" w:rsidRDefault="001A0527">
      <w:pPr>
        <w:rPr>
          <w:sz w:val="32"/>
          <w:szCs w:val="32"/>
        </w:rPr>
      </w:pPr>
    </w:p>
    <w:p w14:paraId="725EBB37" w14:textId="77777777" w:rsidR="001A0527" w:rsidRDefault="001A0527">
      <w:pPr>
        <w:rPr>
          <w:sz w:val="32"/>
          <w:szCs w:val="32"/>
        </w:rPr>
      </w:pPr>
    </w:p>
    <w:p w14:paraId="5634F68C" w14:textId="77777777" w:rsidR="001A0527" w:rsidRDefault="001A0527">
      <w:pPr>
        <w:rPr>
          <w:sz w:val="32"/>
          <w:szCs w:val="32"/>
        </w:rPr>
      </w:pPr>
    </w:p>
    <w:p w14:paraId="6783388A" w14:textId="0A877FB8" w:rsidR="000562F1" w:rsidRPr="001F1E80" w:rsidRDefault="001234B3">
      <w:pPr>
        <w:rPr>
          <w:b/>
          <w:bCs/>
          <w:sz w:val="32"/>
          <w:szCs w:val="32"/>
        </w:rPr>
      </w:pPr>
      <w:r w:rsidRPr="001F1E80">
        <w:rPr>
          <w:b/>
          <w:bCs/>
          <w:sz w:val="32"/>
          <w:szCs w:val="32"/>
        </w:rPr>
        <w:t xml:space="preserve">Discussing approaches to </w:t>
      </w:r>
      <w:r w:rsidR="00BC71B8" w:rsidRPr="001F1E80">
        <w:rPr>
          <w:b/>
          <w:bCs/>
          <w:sz w:val="32"/>
          <w:szCs w:val="32"/>
        </w:rPr>
        <w:t>address</w:t>
      </w:r>
      <w:r w:rsidRPr="001F1E80">
        <w:rPr>
          <w:b/>
          <w:bCs/>
          <w:sz w:val="32"/>
          <w:szCs w:val="32"/>
        </w:rPr>
        <w:t xml:space="preserve"> irregular migration: what works? What doesn’t?</w:t>
      </w:r>
    </w:p>
    <w:p w14:paraId="791CF519" w14:textId="66F3C4C7" w:rsidR="001234B3" w:rsidRDefault="001234B3"/>
    <w:p w14:paraId="30D0FA82" w14:textId="5721810E" w:rsidR="001234B3" w:rsidRPr="00EB621C" w:rsidRDefault="003A6490">
      <w:pPr>
        <w:rPr>
          <w:b/>
          <w:bCs/>
          <w:i/>
          <w:iCs/>
        </w:rPr>
      </w:pPr>
      <w:r w:rsidRPr="00EB621C">
        <w:rPr>
          <w:b/>
          <w:bCs/>
          <w:i/>
          <w:iCs/>
        </w:rPr>
        <w:t>Draft background paper for roundtable 5, GFMD 2020</w:t>
      </w:r>
    </w:p>
    <w:p w14:paraId="77499A8C" w14:textId="5DBAD695" w:rsidR="00A1471D" w:rsidRDefault="00A1471D"/>
    <w:p w14:paraId="5AB729FB" w14:textId="77777777" w:rsidR="00EB621C" w:rsidRDefault="00EB621C">
      <w:pPr>
        <w:rPr>
          <w:i/>
          <w:iCs/>
        </w:rPr>
      </w:pPr>
      <w:r>
        <w:rPr>
          <w:i/>
          <w:iCs/>
        </w:rPr>
        <w:t>Introduction</w:t>
      </w:r>
    </w:p>
    <w:p w14:paraId="06AAC6A1" w14:textId="77777777" w:rsidR="00EB621C" w:rsidRDefault="00EB621C">
      <w:pPr>
        <w:rPr>
          <w:i/>
          <w:iCs/>
        </w:rPr>
      </w:pPr>
    </w:p>
    <w:p w14:paraId="63C6F75B" w14:textId="766672AF" w:rsidR="00A1471D" w:rsidRDefault="00A1471D">
      <w:r>
        <w:t>Irregular migration is one of the most contentious migration-related issues in international relations.</w:t>
      </w:r>
      <w:r w:rsidR="003A6490">
        <w:t xml:space="preserve"> There are genuine differences of opinion among states</w:t>
      </w:r>
      <w:r w:rsidR="002472E1">
        <w:t xml:space="preserve"> and other stakeholders</w:t>
      </w:r>
      <w:r w:rsidR="003A6490">
        <w:t xml:space="preserve"> about the most effective approaches</w:t>
      </w:r>
      <w:r w:rsidR="002472E1">
        <w:t xml:space="preserve"> to irregular migration, differences that are particularly acute between national authorities in countries of origin and countries of destination. The GFMD is a good platform for exploring this difficult subject, as it has always been a forum in which </w:t>
      </w:r>
      <w:r w:rsidR="00967C15">
        <w:t xml:space="preserve">honest debate on </w:t>
      </w:r>
      <w:r w:rsidR="002472E1">
        <w:t xml:space="preserve">controversial issues could </w:t>
      </w:r>
      <w:r w:rsidR="00967C15">
        <w:t>take place</w:t>
      </w:r>
      <w:r w:rsidR="002472E1">
        <w:t xml:space="preserve"> without rancor</w:t>
      </w:r>
      <w:r w:rsidR="00967C15">
        <w:t>. In this context,</w:t>
      </w:r>
      <w:r w:rsidR="00EC7024">
        <w:t xml:space="preserve"> countries of origin and destination </w:t>
      </w:r>
      <w:r w:rsidR="00967C15">
        <w:t>can</w:t>
      </w:r>
      <w:r w:rsidR="00EC7024">
        <w:t xml:space="preserve"> work toward understanding what each has at stake in </w:t>
      </w:r>
      <w:r w:rsidR="00967C15">
        <w:t xml:space="preserve">different approaches to irregular migration and reach for common ground. </w:t>
      </w:r>
    </w:p>
    <w:p w14:paraId="534A9504" w14:textId="6F439497" w:rsidR="009B6100" w:rsidRDefault="009B6100"/>
    <w:p w14:paraId="0290EC07" w14:textId="320DF482" w:rsidR="009573DF" w:rsidRDefault="009B6100">
      <w:r>
        <w:t>The debate about approaches to addressing irregular migration is quite polarized. At one extreme, irregular migration is seen almost entirely as a humanitarian issue, driven by desperation and “</w:t>
      </w:r>
      <w:proofErr w:type="spellStart"/>
      <w:r>
        <w:t>choicelessness</w:t>
      </w:r>
      <w:proofErr w:type="spellEnd"/>
      <w:r>
        <w:t>,”</w:t>
      </w:r>
      <w:r>
        <w:rPr>
          <w:rStyle w:val="FootnoteReference"/>
        </w:rPr>
        <w:footnoteReference w:id="1"/>
      </w:r>
      <w:r>
        <w:t xml:space="preserve"> where priority should be given to the vulnerabilities of migrants in transit and at destination. Enjoyment of a full spectrum of rights should not depend on migration status, in this view</w:t>
      </w:r>
      <w:r w:rsidR="0006058C">
        <w:t>,</w:t>
      </w:r>
      <w:r>
        <w:t xml:space="preserve"> and the responsibility for addressing irregular migration</w:t>
      </w:r>
      <w:r w:rsidR="0006058C">
        <w:t xml:space="preserve"> lies primarily with countries of destination using policy measures such as regularization and expanded legal pathways for migration. At the other extreme, irregular migration is seen primarily as a rule-of-law and security issue, with a focus on border management and enforcement of restrictions. </w:t>
      </w:r>
      <w:r w:rsidR="009573DF">
        <w:t>Countries of origin have the main responsibility to a</w:t>
      </w:r>
      <w:r w:rsidR="0006058C">
        <w:t xml:space="preserve">ddress irregular migration </w:t>
      </w:r>
      <w:r w:rsidR="009573DF">
        <w:t xml:space="preserve">by cracking down on smugglers, accepting the return of unauthorized </w:t>
      </w:r>
      <w:r w:rsidR="009573DF">
        <w:lastRenderedPageBreak/>
        <w:t xml:space="preserve">migrants and addressing the “push factors” that impel people to migrate. </w:t>
      </w:r>
      <w:r w:rsidR="000B3C84">
        <w:t xml:space="preserve">Destination countries may encourage countries of origin </w:t>
      </w:r>
      <w:r w:rsidR="009573DF">
        <w:t xml:space="preserve">to take these steps </w:t>
      </w:r>
      <w:r w:rsidR="000B3C84">
        <w:t>by linking them to</w:t>
      </w:r>
      <w:r w:rsidR="009573DF">
        <w:t xml:space="preserve"> </w:t>
      </w:r>
      <w:r w:rsidR="001F1E80">
        <w:t>concessions (or penalties) in</w:t>
      </w:r>
      <w:r w:rsidR="00B92E77">
        <w:t xml:space="preserve"> </w:t>
      </w:r>
      <w:r w:rsidR="009573DF">
        <w:t>trade, visa policy and development assistance.</w:t>
      </w:r>
      <w:r w:rsidR="00904349">
        <w:t xml:space="preserve"> Few governments take positions at the </w:t>
      </w:r>
      <w:r w:rsidR="001F1E80">
        <w:t xml:space="preserve">two </w:t>
      </w:r>
      <w:r w:rsidR="00904349">
        <w:t>extremes; along the spectrum between them there is room for accommodation.</w:t>
      </w:r>
    </w:p>
    <w:p w14:paraId="043AC603" w14:textId="77777777" w:rsidR="009573DF" w:rsidRDefault="009573DF"/>
    <w:p w14:paraId="59B09E44" w14:textId="640F73ED" w:rsidR="00A146C0" w:rsidRDefault="00CE3E82">
      <w:r>
        <w:t>Irregular migration takes place through four major mechanisms: unauthorized entry</w:t>
      </w:r>
      <w:r w:rsidR="00911F42">
        <w:t xml:space="preserve"> at or between ports of entry</w:t>
      </w:r>
      <w:r>
        <w:t>; overstay of legally obtained visas and/or violation of their terms and conditions; non-compliance with orders to depart</w:t>
      </w:r>
      <w:r w:rsidRPr="00AC2883">
        <w:t xml:space="preserve"> </w:t>
      </w:r>
      <w:r>
        <w:t>after a failed attempt to claim asylum; or use of fraudulent documents.</w:t>
      </w:r>
      <w:r>
        <w:rPr>
          <w:rStyle w:val="FootnoteReference"/>
        </w:rPr>
        <w:footnoteReference w:id="2"/>
      </w:r>
      <w:r>
        <w:t xml:space="preserve"> In addition, children of irregular migrants born in countries that do not have birthright citizenship may be born into irregular status. Each of these </w:t>
      </w:r>
      <w:r w:rsidR="00911F42">
        <w:t xml:space="preserve">mechanisms </w:t>
      </w:r>
      <w:r>
        <w:t xml:space="preserve">requires a different kind of </w:t>
      </w:r>
      <w:r w:rsidR="00EB621C">
        <w:t>approach</w:t>
      </w:r>
      <w:r w:rsidR="00C01F31">
        <w:t xml:space="preserve"> to addressing the problem. </w:t>
      </w:r>
    </w:p>
    <w:p w14:paraId="5A684AC3" w14:textId="6E090C47" w:rsidR="00C01F31" w:rsidRDefault="00C01F31"/>
    <w:p w14:paraId="46B91C13" w14:textId="7C07EFC4" w:rsidR="00584B22" w:rsidRDefault="00584B22" w:rsidP="00A146C0">
      <w:pPr>
        <w:rPr>
          <w:i/>
          <w:iCs/>
        </w:rPr>
      </w:pPr>
      <w:r>
        <w:rPr>
          <w:i/>
          <w:iCs/>
        </w:rPr>
        <w:t xml:space="preserve"> Better data and analysis </w:t>
      </w:r>
      <w:r w:rsidR="0073442B">
        <w:rPr>
          <w:i/>
          <w:iCs/>
        </w:rPr>
        <w:t>are</w:t>
      </w:r>
      <w:r>
        <w:rPr>
          <w:i/>
          <w:iCs/>
        </w:rPr>
        <w:t xml:space="preserve"> needed for better policymaking</w:t>
      </w:r>
    </w:p>
    <w:p w14:paraId="59B92BC8" w14:textId="77777777" w:rsidR="00584B22" w:rsidRDefault="00584B22" w:rsidP="00A146C0">
      <w:pPr>
        <w:rPr>
          <w:i/>
          <w:iCs/>
        </w:rPr>
      </w:pPr>
    </w:p>
    <w:p w14:paraId="3B5171A6" w14:textId="4676E197" w:rsidR="00A146C0" w:rsidRDefault="00A146C0" w:rsidP="00A146C0">
      <w:r>
        <w:t xml:space="preserve">Basic data on irregular migration </w:t>
      </w:r>
      <w:r w:rsidR="00CE3E82">
        <w:t>are</w:t>
      </w:r>
      <w:r>
        <w:t xml:space="preserve"> scarce in many countries and </w:t>
      </w:r>
      <w:r w:rsidR="00CE3E82">
        <w:t>are</w:t>
      </w:r>
      <w:r>
        <w:t xml:space="preserve"> often disputed. </w:t>
      </w:r>
      <w:r w:rsidR="00CE3E82">
        <w:t xml:space="preserve">The United Nations Department of Economic and Social Affairs does not categorize migrants by legal status. Collecting data on irregular migration is difficult. </w:t>
      </w:r>
      <w:r w:rsidR="00D61B58">
        <w:t xml:space="preserve">Migrants without legal status </w:t>
      </w:r>
      <w:r w:rsidR="005B20CF">
        <w:t>often</w:t>
      </w:r>
      <w:r w:rsidR="00D61B58">
        <w:t xml:space="preserve"> try to avoid being </w:t>
      </w:r>
      <w:r w:rsidR="00932C09">
        <w:t>identified</w:t>
      </w:r>
      <w:r w:rsidR="00D61B58">
        <w:t xml:space="preserve"> in census tabulations, surveys</w:t>
      </w:r>
      <w:r w:rsidR="00932C09">
        <w:t xml:space="preserve"> and compilations of administrative data.</w:t>
      </w:r>
      <w:r w:rsidR="00CE3E82">
        <w:t xml:space="preserve"> People may slip in and out of legal status as their situations change (for example, if they lose a job to which their visa is tied), or laws or regulations in the country of destination may change. While</w:t>
      </w:r>
      <w:r w:rsidR="00292E4D">
        <w:t xml:space="preserve"> credible</w:t>
      </w:r>
      <w:r w:rsidR="00CE3E82">
        <w:t xml:space="preserve"> estimates exist for certain countries and regions, they are not systematically collected, and are seldom comparable across areas.</w:t>
      </w:r>
    </w:p>
    <w:p w14:paraId="793E3188" w14:textId="61FF20F9" w:rsidR="00694EB9" w:rsidRDefault="00694EB9" w:rsidP="00A146C0"/>
    <w:p w14:paraId="1B18D04D" w14:textId="40975635" w:rsidR="00694EB9" w:rsidRDefault="00694EB9" w:rsidP="00694EB9">
      <w:r>
        <w:t xml:space="preserve">As in other policy domains, a strong evidence base and solid analysis are the foundations of good policymaking on irregular migration. Governments of countries of origin and countries of destination should work together and with other stakeholders to develop an in-depth understanding of irregular migration. Who benefits? Who are the movers?  Why do people take the risks associated with irregular migration? The need to examine the underlying reasons for irregular migration is acute, so that policy can focus attention and resources where they are likely to produce an effect. </w:t>
      </w:r>
      <w:r w:rsidR="0073442B" w:rsidRPr="0073442B">
        <w:rPr>
          <w:rFonts w:cstheme="minorHAnsi"/>
        </w:rPr>
        <w:t xml:space="preserve">Reliable and insightful data will play a vital role in enabling </w:t>
      </w:r>
      <w:r w:rsidR="0073442B">
        <w:rPr>
          <w:rFonts w:cstheme="minorHAnsi"/>
        </w:rPr>
        <w:t>stakeholders (including donors)</w:t>
      </w:r>
      <w:r w:rsidR="0073442B" w:rsidRPr="0073442B">
        <w:rPr>
          <w:rFonts w:cstheme="minorHAnsi"/>
        </w:rPr>
        <w:t xml:space="preserve"> to truly understand the drivers of irregular migration, and thereby effectively target support </w:t>
      </w:r>
      <w:r w:rsidR="0073442B">
        <w:rPr>
          <w:rFonts w:cstheme="minorHAnsi"/>
        </w:rPr>
        <w:t>toward</w:t>
      </w:r>
      <w:r w:rsidR="0073442B" w:rsidRPr="0073442B">
        <w:rPr>
          <w:rFonts w:cstheme="minorHAnsi"/>
        </w:rPr>
        <w:t xml:space="preserve"> achiev</w:t>
      </w:r>
      <w:r w:rsidR="0073442B">
        <w:rPr>
          <w:rFonts w:cstheme="minorHAnsi"/>
        </w:rPr>
        <w:t>ing</w:t>
      </w:r>
      <w:r w:rsidR="0073442B" w:rsidRPr="0073442B">
        <w:rPr>
          <w:rFonts w:cstheme="minorHAnsi"/>
        </w:rPr>
        <w:t xml:space="preserve"> the GCM objectives to, "Minimize the adverse drivers and structural factors that compel people to leave their country of origin", and “Facilitate […] sustained reintegration”.</w:t>
      </w:r>
    </w:p>
    <w:p w14:paraId="21FBD4A5" w14:textId="77777777" w:rsidR="00694EB9" w:rsidRDefault="00694EB9" w:rsidP="00694EB9"/>
    <w:p w14:paraId="3E1DF50D" w14:textId="26F44DF8" w:rsidR="00694EB9" w:rsidRDefault="00F00CA4" w:rsidP="00694EB9">
      <w:r>
        <w:t xml:space="preserve">In several parts of the world, migration observatories have been established to get trustworthy data. </w:t>
      </w:r>
      <w:r w:rsidR="00694EB9">
        <w:t xml:space="preserve">One observatory in Central America conducted a census of returnees and their families, revealing that the chief motivations for irregular migration are the lack of jobs or economic prospects at home, the desire to join family in another country and fear springing from </w:t>
      </w:r>
      <w:r w:rsidR="00694EB9">
        <w:lastRenderedPageBreak/>
        <w:t>widespread criminal violence at home. These findings, which are not surprising, highlight the need to design policies and programs that are not solely focused on unemployment and labor recruitment. If there are legal pathways for workers but no way for their families to join them, for example, the temptation of irregular migration may be strong.</w:t>
      </w:r>
    </w:p>
    <w:p w14:paraId="1E4EC266" w14:textId="77777777" w:rsidR="00694EB9" w:rsidRDefault="00694EB9" w:rsidP="00694EB9"/>
    <w:p w14:paraId="13A0CE58" w14:textId="7DFE0A42" w:rsidR="00694EB9" w:rsidRDefault="00694EB9" w:rsidP="00A146C0">
      <w:r>
        <w:t>Careful research can help to illuminate what factors persuade people to return home or to abandon the idea of migrating irregularly. It may be a decline in labor demand in traditional countries of destination, as after the onset of the Great Recession in 2008 and now the pandemic-induced recession; it may be harsh enforcement or unease at apparent rising xenophobia. But there may be more positive factors at work, such as rising economic prospects in the country of origin, optimism around political developments or a more favorable demographic situation.</w:t>
      </w:r>
    </w:p>
    <w:p w14:paraId="15DC8E33" w14:textId="4947F6B2" w:rsidR="002325EF" w:rsidRDefault="002325EF" w:rsidP="00A146C0"/>
    <w:p w14:paraId="68CFDF08" w14:textId="7FBCF52C" w:rsidR="002325EF" w:rsidRDefault="002325EF" w:rsidP="00A146C0">
      <w:pPr>
        <w:rPr>
          <w:i/>
          <w:iCs/>
        </w:rPr>
      </w:pPr>
      <w:r>
        <w:rPr>
          <w:i/>
          <w:iCs/>
        </w:rPr>
        <w:t xml:space="preserve">Potential migrants </w:t>
      </w:r>
      <w:r w:rsidR="001F1E80">
        <w:rPr>
          <w:i/>
          <w:iCs/>
        </w:rPr>
        <w:t>need</w:t>
      </w:r>
      <w:r>
        <w:rPr>
          <w:i/>
          <w:iCs/>
        </w:rPr>
        <w:t xml:space="preserve"> accurate information </w:t>
      </w:r>
      <w:r w:rsidR="00B65562">
        <w:rPr>
          <w:i/>
          <w:iCs/>
        </w:rPr>
        <w:t>to address irregular migration</w:t>
      </w:r>
    </w:p>
    <w:p w14:paraId="4DCA09F0" w14:textId="77777777" w:rsidR="00B65562" w:rsidRDefault="00B65562" w:rsidP="00A146C0"/>
    <w:p w14:paraId="60716DF2" w14:textId="128EDB23" w:rsidR="002325EF" w:rsidRDefault="00AA7463" w:rsidP="002325EF">
      <w:r>
        <w:t xml:space="preserve">Providing accurate and timely information to migrants about the legal pathways that are available and the dangers—and penalties—of irregular migration is essential. </w:t>
      </w:r>
      <w:r w:rsidR="002225C4">
        <w:t xml:space="preserve">Only on this basis can they make sound decisions on whether and how to migrate. </w:t>
      </w:r>
      <w:r>
        <w:t>To do this effectively, it is important to understand h</w:t>
      </w:r>
      <w:r w:rsidR="002325EF">
        <w:t>ow potential irregular migrants gain and assess information about routes, middlemen and prospects in the country of destination</w:t>
      </w:r>
      <w:r w:rsidR="001F1E80">
        <w:t>.</w:t>
      </w:r>
      <w:r w:rsidR="002325EF">
        <w:t xml:space="preserve"> What are their most (and least) trusted sources? How do they assess risks? Are information campaigns mounted by governments or International organizations effective in discouraging irregular migration?</w:t>
      </w:r>
      <w:r w:rsidR="002225C4">
        <w:t xml:space="preserve"> </w:t>
      </w:r>
    </w:p>
    <w:p w14:paraId="0D797668" w14:textId="07C01919" w:rsidR="002225C4" w:rsidRDefault="002225C4" w:rsidP="002325EF"/>
    <w:p w14:paraId="6F8F9917" w14:textId="401B5B7C" w:rsidR="002225C4" w:rsidRDefault="002225C4" w:rsidP="002325EF">
      <w:r>
        <w:t>Different stakeholders—governments, local authorities, civil society organizations—can form alliances to provide accurate information and counter the disinformation that migrants may receive from smugglers, unscrupulous recruiters and others.</w:t>
      </w:r>
    </w:p>
    <w:p w14:paraId="02DC006F" w14:textId="77777777" w:rsidR="002325EF" w:rsidRPr="002325EF" w:rsidRDefault="002325EF" w:rsidP="00A146C0"/>
    <w:p w14:paraId="47D3063C" w14:textId="2FF75914" w:rsidR="008A0CC9" w:rsidRDefault="008A0CC9" w:rsidP="0069757C">
      <w:pPr>
        <w:rPr>
          <w:i/>
          <w:iCs/>
        </w:rPr>
      </w:pPr>
      <w:r>
        <w:rPr>
          <w:i/>
          <w:iCs/>
        </w:rPr>
        <w:t>Return of irregular migrants is</w:t>
      </w:r>
      <w:r w:rsidR="00694EB9">
        <w:rPr>
          <w:i/>
          <w:iCs/>
        </w:rPr>
        <w:t xml:space="preserve"> an important, and</w:t>
      </w:r>
      <w:r>
        <w:rPr>
          <w:i/>
          <w:iCs/>
        </w:rPr>
        <w:t xml:space="preserve"> highly contentious</w:t>
      </w:r>
      <w:r w:rsidR="00694EB9">
        <w:rPr>
          <w:i/>
          <w:iCs/>
        </w:rPr>
        <w:t xml:space="preserve">, policy </w:t>
      </w:r>
      <w:r w:rsidR="00395059">
        <w:rPr>
          <w:i/>
          <w:iCs/>
        </w:rPr>
        <w:t>arena</w:t>
      </w:r>
      <w:r>
        <w:rPr>
          <w:i/>
          <w:iCs/>
        </w:rPr>
        <w:t xml:space="preserve"> </w:t>
      </w:r>
    </w:p>
    <w:p w14:paraId="777E858A" w14:textId="77777777" w:rsidR="00EB621C" w:rsidRDefault="00EB621C" w:rsidP="0069757C">
      <w:pPr>
        <w:rPr>
          <w:i/>
          <w:iCs/>
        </w:rPr>
      </w:pPr>
    </w:p>
    <w:p w14:paraId="73680DFE" w14:textId="63491AB0" w:rsidR="002141F6" w:rsidRDefault="00A06A4C" w:rsidP="002141F6">
      <w:r>
        <w:t xml:space="preserve">Many </w:t>
      </w:r>
      <w:r w:rsidR="00395059">
        <w:t xml:space="preserve">policymakers in </w:t>
      </w:r>
      <w:r>
        <w:t>countries of destination see return of unauthorized migrants</w:t>
      </w:r>
      <w:r w:rsidR="0073442B">
        <w:t xml:space="preserve"> who have no legal right to remain</w:t>
      </w:r>
      <w:r>
        <w:t xml:space="preserve"> as an essential part of a </w:t>
      </w:r>
      <w:r w:rsidR="00395059">
        <w:t>safe, orderly and regular</w:t>
      </w:r>
      <w:r>
        <w:t xml:space="preserve"> migration system. The public, it is thought, will only accept more and better opportunities for regular migration if they can be assured that those who have no right to stay will leave or be sent back.</w:t>
      </w:r>
      <w:r w:rsidR="00826638">
        <w:t xml:space="preserve"> </w:t>
      </w:r>
      <w:r w:rsidR="00395059">
        <w:t>But compulsory return is extremely difficult; in major European countries of destination, removal procedures result in only about one-third of those ordered to leave actually departing. Return</w:t>
      </w:r>
      <w:r w:rsidR="00826638">
        <w:t xml:space="preserve"> requires the cooperation of the country of origin</w:t>
      </w:r>
      <w:r w:rsidR="000E68C9">
        <w:t xml:space="preserve"> and has frequently led to tensions between countries of origin and destination.</w:t>
      </w:r>
      <w:r w:rsidR="00BD6F82">
        <w:t xml:space="preserve"> </w:t>
      </w:r>
      <w:r w:rsidR="002141F6">
        <w:t xml:space="preserve">Countries of transit are often put in difficult situations, under pressure to accept the return of irregular migrants who are not their own nationals. </w:t>
      </w:r>
    </w:p>
    <w:p w14:paraId="36865C4C" w14:textId="5B8FB18A" w:rsidR="00A06A4C" w:rsidRDefault="00A06A4C" w:rsidP="0069757C"/>
    <w:p w14:paraId="5A8C2AD7" w14:textId="1A17759D" w:rsidR="008A0CC9" w:rsidRDefault="00BD6F82" w:rsidP="0069757C">
      <w:r>
        <w:t>Compulsory returns of irregular migrants</w:t>
      </w:r>
      <w:r w:rsidR="001D3513">
        <w:t xml:space="preserve"> have financial, humanitarian, </w:t>
      </w:r>
      <w:r w:rsidR="00E91F5C">
        <w:t xml:space="preserve">security and development implications for </w:t>
      </w:r>
      <w:r w:rsidR="001013B0">
        <w:t>countries of origin</w:t>
      </w:r>
      <w:r w:rsidR="004058C1">
        <w:t xml:space="preserve">; and political, legal and </w:t>
      </w:r>
      <w:r w:rsidR="00611A6C">
        <w:t>sometimes economic implications for countries of destination</w:t>
      </w:r>
      <w:r w:rsidR="00E91F5C">
        <w:t>. Partnerships</w:t>
      </w:r>
      <w:r w:rsidR="002141F6">
        <w:t xml:space="preserve"> to address irregular migration</w:t>
      </w:r>
      <w:r w:rsidR="00E91F5C">
        <w:t xml:space="preserve"> should </w:t>
      </w:r>
      <w:r w:rsidR="008E4E18">
        <w:t>take account of the sovereign right of states to determine their national migration policy and</w:t>
      </w:r>
      <w:r w:rsidR="008E4E18">
        <w:t xml:space="preserve"> their obligation to readmit their own nationals, </w:t>
      </w:r>
      <w:r w:rsidR="008E4E18">
        <w:t xml:space="preserve">as well as the importance of rule of law, due </w:t>
      </w:r>
      <w:r w:rsidR="008E4E18">
        <w:lastRenderedPageBreak/>
        <w:t xml:space="preserve">process and access to justice. </w:t>
      </w:r>
      <w:r w:rsidR="008E4E18">
        <w:t>They also should consider</w:t>
      </w:r>
      <w:r w:rsidR="008E4E18">
        <w:t xml:space="preserve"> </w:t>
      </w:r>
      <w:r w:rsidR="00E91F5C">
        <w:t>the capacity of the country of origin to absorb returned migrants,</w:t>
      </w:r>
      <w:r w:rsidR="00217364">
        <w:t xml:space="preserve"> the negative effects of lost remittances, </w:t>
      </w:r>
      <w:r w:rsidR="0090161B">
        <w:t>the separation of families</w:t>
      </w:r>
      <w:r w:rsidR="00F27380">
        <w:t xml:space="preserve"> and</w:t>
      </w:r>
      <w:r w:rsidR="005F7FD2">
        <w:t xml:space="preserve"> the dangers </w:t>
      </w:r>
      <w:r w:rsidR="00F27380">
        <w:t>deported migrants might face upon return, as well as</w:t>
      </w:r>
      <w:r w:rsidR="0090161B">
        <w:t xml:space="preserve"> migrants’ length of stay and degree of integration in the </w:t>
      </w:r>
      <w:r w:rsidR="00DA5452">
        <w:t>destination</w:t>
      </w:r>
      <w:r w:rsidR="00EB621C">
        <w:t xml:space="preserve">. </w:t>
      </w:r>
    </w:p>
    <w:p w14:paraId="18BCE7B2" w14:textId="77777777" w:rsidR="008A0CC9" w:rsidRDefault="008A0CC9" w:rsidP="0069757C"/>
    <w:p w14:paraId="53D8A08A" w14:textId="000D442F" w:rsidR="0058716D" w:rsidRPr="008C3FCA" w:rsidRDefault="00B34CD2" w:rsidP="0069757C">
      <w:pPr>
        <w:rPr>
          <w:rFonts w:cstheme="minorHAnsi"/>
          <w:iCs/>
        </w:rPr>
      </w:pPr>
      <w:r>
        <w:t>The pressures</w:t>
      </w:r>
      <w:r w:rsidR="00292E4D">
        <w:t xml:space="preserve"> put on both countries of origin and countries of transit to accept the return of irregular migrants are sometimes accompanied by incentives, such as aid package</w:t>
      </w:r>
      <w:r w:rsidR="00EB621C">
        <w:t>s</w:t>
      </w:r>
      <w:r w:rsidR="003D1181">
        <w:t>,</w:t>
      </w:r>
      <w:r w:rsidR="00292E4D">
        <w:t xml:space="preserve"> or by disincentives such as threat</w:t>
      </w:r>
      <w:r w:rsidR="00EB621C">
        <w:t>s</w:t>
      </w:r>
      <w:r w:rsidR="00292E4D">
        <w:t xml:space="preserve"> to cut trade links </w:t>
      </w:r>
      <w:r w:rsidR="00EB621C">
        <w:t>or economic assistance</w:t>
      </w:r>
      <w:r w:rsidR="00292E4D">
        <w:t xml:space="preserve"> in case of non-cooperation.</w:t>
      </w:r>
      <w:r w:rsidR="007F5791">
        <w:t xml:space="preserve"> It is imperative to find </w:t>
      </w:r>
      <w:r w:rsidR="0043534B">
        <w:t xml:space="preserve">more productive approaches </w:t>
      </w:r>
      <w:r w:rsidR="00012742">
        <w:t xml:space="preserve">that can accommodate the priorities of both </w:t>
      </w:r>
      <w:r w:rsidR="004C7345">
        <w:t>sets of states</w:t>
      </w:r>
      <w:r w:rsidR="003E0687">
        <w:t xml:space="preserve"> while offering better outcomes for </w:t>
      </w:r>
      <w:r w:rsidR="00D06C14">
        <w:t>migrants</w:t>
      </w:r>
      <w:r w:rsidR="00BA0DD2">
        <w:t>. Some states may conclude that it makes sense to offer a path to legal status for migrants</w:t>
      </w:r>
      <w:r w:rsidR="00D06C14">
        <w:t xml:space="preserve"> who lack authorization to remain</w:t>
      </w:r>
      <w:r w:rsidR="00292E4D">
        <w:t xml:space="preserve"> but have lived otherwise lawfully and have built substantial equities in the country of destination</w:t>
      </w:r>
      <w:r w:rsidR="004C7345">
        <w:t>.</w:t>
      </w:r>
      <w:r w:rsidR="00385FDF">
        <w:t xml:space="preserve"> </w:t>
      </w:r>
      <w:r w:rsidR="00BA0DD2">
        <w:t xml:space="preserve">Others remain firm in the conviction that regularization </w:t>
      </w:r>
      <w:r w:rsidR="008C3FCA">
        <w:t xml:space="preserve">incentivizes further irregular migration.  </w:t>
      </w:r>
      <w:r w:rsidR="00BA0DD2">
        <w:t xml:space="preserve"> </w:t>
      </w:r>
      <w:r w:rsidR="008C3FCA" w:rsidRPr="008C3FCA">
        <w:rPr>
          <w:rFonts w:cstheme="minorHAnsi"/>
          <w:iCs/>
        </w:rPr>
        <w:t>As with most problems, prevention – of unauthorized entry or situations in which migrants slide into irregular status – is better than cure</w:t>
      </w:r>
      <w:r w:rsidR="008C3FCA">
        <w:rPr>
          <w:rFonts w:cstheme="minorHAnsi"/>
          <w:iCs/>
        </w:rPr>
        <w:t>.</w:t>
      </w:r>
      <w:r w:rsidR="00CE3E82" w:rsidRPr="008C3FCA">
        <w:rPr>
          <w:rFonts w:cstheme="minorHAnsi"/>
          <w:iCs/>
        </w:rPr>
        <w:t xml:space="preserve"> </w:t>
      </w:r>
    </w:p>
    <w:p w14:paraId="5311FF47" w14:textId="747B2773" w:rsidR="007A5A9B" w:rsidRDefault="007A5A9B"/>
    <w:p w14:paraId="5C3CDB61" w14:textId="6F14D13A" w:rsidR="008A0CC9" w:rsidRDefault="00E52CB8" w:rsidP="00E0027E">
      <w:pPr>
        <w:rPr>
          <w:i/>
          <w:iCs/>
        </w:rPr>
      </w:pPr>
      <w:r>
        <w:rPr>
          <w:i/>
          <w:iCs/>
        </w:rPr>
        <w:t>I</w:t>
      </w:r>
      <w:r w:rsidR="008A0CC9">
        <w:rPr>
          <w:i/>
          <w:iCs/>
        </w:rPr>
        <w:t xml:space="preserve">rregular migration </w:t>
      </w:r>
      <w:r>
        <w:rPr>
          <w:i/>
          <w:iCs/>
        </w:rPr>
        <w:t>in</w:t>
      </w:r>
      <w:r w:rsidR="008A0CC9">
        <w:rPr>
          <w:i/>
          <w:iCs/>
        </w:rPr>
        <w:t xml:space="preserve"> the Global Compact for Migration</w:t>
      </w:r>
    </w:p>
    <w:p w14:paraId="6FBAB41C" w14:textId="77777777" w:rsidR="00F950FB" w:rsidRDefault="00F950FB" w:rsidP="00E0027E">
      <w:pPr>
        <w:rPr>
          <w:i/>
          <w:iCs/>
        </w:rPr>
      </w:pPr>
    </w:p>
    <w:p w14:paraId="3CB25B97" w14:textId="042F2D4B" w:rsidR="00E0027E" w:rsidRDefault="007A5A9B" w:rsidP="00E0027E">
      <w:r>
        <w:t>The most comprehensive negotiated framework for cooperation on international migration, the Global Compact for Safe, Orderly and Regular Migration</w:t>
      </w:r>
      <w:r w:rsidR="00867DAA">
        <w:t xml:space="preserve"> (GCM)</w:t>
      </w:r>
      <w:r>
        <w:t xml:space="preserve"> treats</w:t>
      </w:r>
      <w:r w:rsidR="003D1181">
        <w:t xml:space="preserve"> addressing</w:t>
      </w:r>
      <w:r>
        <w:t xml:space="preserve"> irregular migration as </w:t>
      </w:r>
      <w:r w:rsidR="00BE5E8A">
        <w:t>a</w:t>
      </w:r>
      <w:r>
        <w:t xml:space="preserve"> necessary </w:t>
      </w:r>
      <w:r w:rsidR="00E852D6">
        <w:t>complement</w:t>
      </w:r>
      <w:r>
        <w:t xml:space="preserve"> of its central goal of achieving regular migration. </w:t>
      </w:r>
      <w:r w:rsidR="008B0D4D">
        <w:t xml:space="preserve">Among the </w:t>
      </w:r>
      <w:r w:rsidR="007F6D8A">
        <w:t>“</w:t>
      </w:r>
      <w:r w:rsidR="008B0D4D">
        <w:t>shared responsibilities</w:t>
      </w:r>
      <w:r w:rsidR="007F6D8A">
        <w:t>”</w:t>
      </w:r>
      <w:r w:rsidR="008B0D4D">
        <w:t xml:space="preserve"> </w:t>
      </w:r>
      <w:r w:rsidR="007F6D8A">
        <w:t>recognized</w:t>
      </w:r>
      <w:r w:rsidR="008B0D4D">
        <w:t xml:space="preserve"> in the compact is</w:t>
      </w:r>
      <w:r w:rsidR="002500E9">
        <w:t xml:space="preserve"> this: “…we aim to facilitate </w:t>
      </w:r>
      <w:r w:rsidR="002D68E4">
        <w:t xml:space="preserve">safe, orderly and regular migration while reducing the incidence and negative effects of </w:t>
      </w:r>
      <w:r w:rsidR="002E426A">
        <w:t>irregular migration through international cooperation…”</w:t>
      </w:r>
      <w:r w:rsidR="007F6D8A">
        <w:t xml:space="preserve">. </w:t>
      </w:r>
      <w:r w:rsidR="007241B3">
        <w:t>One of the guiding principles of the compact is that “</w:t>
      </w:r>
      <w:r w:rsidR="00354570">
        <w:t>Within their sov</w:t>
      </w:r>
      <w:r w:rsidR="007834F6">
        <w:t>ereign jurisdiction, states may distinguish between regular and irregular migration</w:t>
      </w:r>
      <w:r w:rsidR="00F052A8">
        <w:t>”</w:t>
      </w:r>
      <w:r w:rsidR="007834F6">
        <w:t xml:space="preserve">, </w:t>
      </w:r>
      <w:r w:rsidR="003B1177">
        <w:t>while</w:t>
      </w:r>
      <w:r w:rsidR="007834F6">
        <w:t xml:space="preserve"> they </w:t>
      </w:r>
      <w:r w:rsidR="003B1177">
        <w:t xml:space="preserve">also </w:t>
      </w:r>
      <w:r w:rsidR="007834F6">
        <w:t xml:space="preserve">pledge to </w:t>
      </w:r>
      <w:r w:rsidR="00C23E6E">
        <w:t>“ensure effective respect, protection and fulfillment of the human rights of all migrants</w:t>
      </w:r>
      <w:r w:rsidR="00432111">
        <w:t xml:space="preserve">, regardless of their migration status…”. </w:t>
      </w:r>
      <w:r w:rsidR="008A491D">
        <w:t>T</w:t>
      </w:r>
      <w:r w:rsidR="0020300F">
        <w:t>hree</w:t>
      </w:r>
      <w:r w:rsidR="008A491D">
        <w:t xml:space="preserve"> </w:t>
      </w:r>
      <w:r w:rsidR="005E585D">
        <w:t>commitments</w:t>
      </w:r>
      <w:r w:rsidR="008A491D">
        <w:t xml:space="preserve"> </w:t>
      </w:r>
      <w:r w:rsidR="0020300F">
        <w:t>bearing on</w:t>
      </w:r>
      <w:r w:rsidR="00292E4D">
        <w:t xml:space="preserve"> irregularity</w:t>
      </w:r>
      <w:r w:rsidR="00E52CB8">
        <w:t xml:space="preserve"> are</w:t>
      </w:r>
      <w:r w:rsidR="00292E4D">
        <w:t xml:space="preserve"> </w:t>
      </w:r>
      <w:r w:rsidR="00E52CB8">
        <w:t>included in</w:t>
      </w:r>
      <w:r w:rsidR="008A491D">
        <w:t xml:space="preserve"> the compact</w:t>
      </w:r>
      <w:r w:rsidR="005F26A1">
        <w:t>:</w:t>
      </w:r>
    </w:p>
    <w:p w14:paraId="0F2438E7" w14:textId="3892A90F" w:rsidR="003F79AD" w:rsidRDefault="008A0CC9" w:rsidP="003F79AD">
      <w:pPr>
        <w:pStyle w:val="ListParagraph"/>
        <w:numPr>
          <w:ilvl w:val="0"/>
          <w:numId w:val="4"/>
        </w:numPr>
      </w:pPr>
      <w:r>
        <w:t>E</w:t>
      </w:r>
      <w:r w:rsidR="003F79AD">
        <w:t>nsur</w:t>
      </w:r>
      <w:r>
        <w:t>e</w:t>
      </w:r>
      <w:r w:rsidR="003F79AD">
        <w:t xml:space="preserve"> that </w:t>
      </w:r>
      <w:r w:rsidR="007208F9">
        <w:t xml:space="preserve">“desperation and deteriorating environments do not compel </w:t>
      </w:r>
      <w:r w:rsidR="009C2CF2">
        <w:t xml:space="preserve">them [migrants] </w:t>
      </w:r>
      <w:r w:rsidR="008348D9">
        <w:t>to seek a livelihood elsewhere through irregular migration</w:t>
      </w:r>
      <w:r>
        <w:t>.”</w:t>
      </w:r>
      <w:r w:rsidR="008348D9">
        <w:t xml:space="preserve"> (Objective 2)</w:t>
      </w:r>
    </w:p>
    <w:p w14:paraId="091717FB" w14:textId="3F02630D" w:rsidR="003D1181" w:rsidRDefault="00292E4D" w:rsidP="003D1181">
      <w:pPr>
        <w:pStyle w:val="ListParagraph"/>
        <w:numPr>
          <w:ilvl w:val="0"/>
          <w:numId w:val="4"/>
        </w:numPr>
      </w:pPr>
      <w:r>
        <w:t>“</w:t>
      </w:r>
      <w:r w:rsidR="002A1FE8">
        <w:t xml:space="preserve">Manage our borders in a coordinated manner, </w:t>
      </w:r>
      <w:r w:rsidR="007740F3">
        <w:t xml:space="preserve">promoting bilateral and regional cooperation, ensuring security for </w:t>
      </w:r>
      <w:r w:rsidR="000846DA">
        <w:t>S</w:t>
      </w:r>
      <w:r w:rsidR="007740F3">
        <w:t>tates</w:t>
      </w:r>
      <w:r w:rsidR="00095F3F">
        <w:t xml:space="preserve">, </w:t>
      </w:r>
      <w:r w:rsidR="000846DA">
        <w:t xml:space="preserve">communities and migrants, </w:t>
      </w:r>
      <w:r w:rsidR="00833FAB">
        <w:t xml:space="preserve">and </w:t>
      </w:r>
      <w:r w:rsidR="000846DA">
        <w:t>facilitating</w:t>
      </w:r>
      <w:r w:rsidR="00833FAB">
        <w:t xml:space="preserve"> safe and r</w:t>
      </w:r>
      <w:r w:rsidR="000A708B">
        <w:t>e</w:t>
      </w:r>
      <w:r w:rsidR="00833FAB">
        <w:t>gular cross-border movement</w:t>
      </w:r>
      <w:r w:rsidR="000A708B">
        <w:t>s while preventing irregular migration</w:t>
      </w:r>
      <w:r w:rsidR="00E852D6">
        <w:t>.</w:t>
      </w:r>
      <w:r w:rsidR="000A708B">
        <w:t xml:space="preserve">” </w:t>
      </w:r>
      <w:r w:rsidR="00363670">
        <w:t xml:space="preserve"> </w:t>
      </w:r>
      <w:r w:rsidR="00335C8C">
        <w:t>(Objective 11</w:t>
      </w:r>
      <w:r w:rsidR="00CC6085">
        <w:t>)</w:t>
      </w:r>
      <w:r w:rsidR="003D1181" w:rsidRPr="003D1181">
        <w:t xml:space="preserve"> </w:t>
      </w:r>
    </w:p>
    <w:p w14:paraId="599EBB3E" w14:textId="2110228E" w:rsidR="00E52CB8" w:rsidRDefault="00E52CB8" w:rsidP="003D1181">
      <w:pPr>
        <w:pStyle w:val="ListParagraph"/>
        <w:numPr>
          <w:ilvl w:val="0"/>
          <w:numId w:val="4"/>
        </w:numPr>
      </w:pPr>
      <w:r>
        <w:t>“</w:t>
      </w:r>
      <w:r w:rsidR="0020300F">
        <w:t>Cooperate in facilitating safe and dignified return and readmission, as well as sustainable reintegration.” (Objective 21)</w:t>
      </w:r>
    </w:p>
    <w:p w14:paraId="34DC9A0F" w14:textId="7EA07D5F" w:rsidR="00E852D6" w:rsidRDefault="00E852D6" w:rsidP="00E852D6">
      <w:pPr>
        <w:ind w:left="360"/>
      </w:pPr>
    </w:p>
    <w:p w14:paraId="6DF68FE8" w14:textId="7E7B1C8C" w:rsidR="00E852D6" w:rsidRDefault="00E852D6" w:rsidP="00E852D6">
      <w:r>
        <w:t xml:space="preserve">Each objective of the </w:t>
      </w:r>
      <w:r w:rsidR="00867DAA">
        <w:t>Global Compact for Migration consists of a commitment and a number of actions that are “considered to be relevant policy instruments and best practices.” (GCM paragraph 16). The states that endorsed the compact agreed to draw from these actions to realize their commitments</w:t>
      </w:r>
      <w:r w:rsidR="0020300F">
        <w:rPr>
          <w:rFonts w:ascii="Calibri" w:hAnsi="Calibri" w:cs="Calibri"/>
        </w:rPr>
        <w:t>—</w:t>
      </w:r>
      <w:r w:rsidR="00867DAA">
        <w:t xml:space="preserve">not necessarily to implement all of them in their entirety. </w:t>
      </w:r>
      <w:r w:rsidR="00E52CB8">
        <w:t>Actions concerned with irregular migration include:</w:t>
      </w:r>
      <w:r w:rsidR="00867DAA">
        <w:t xml:space="preserve"> </w:t>
      </w:r>
    </w:p>
    <w:p w14:paraId="3C3F300C" w14:textId="069B2640" w:rsidR="003D1181" w:rsidRDefault="003D1181" w:rsidP="003D1181">
      <w:pPr>
        <w:pStyle w:val="ListParagraph"/>
        <w:numPr>
          <w:ilvl w:val="0"/>
          <w:numId w:val="4"/>
        </w:numPr>
      </w:pPr>
      <w:r>
        <w:t xml:space="preserve">“Develop or build on existing national and regional practices for admission and stay of appropriate duration based on compassionate, humanitarian or other considerations for </w:t>
      </w:r>
      <w:r>
        <w:lastRenderedPageBreak/>
        <w:t>migrants compelled to leave their countries of origin, due to sudden-onset natural disasters or other precarious situations…while adaptation in or return to their country of origin is not possible”…. and to “cooperate to identify, develop, and strengthen solutions” for such migrants. (Objective 3, actions g and h).</w:t>
      </w:r>
    </w:p>
    <w:p w14:paraId="5F23178C" w14:textId="0744E536" w:rsidR="003D1181" w:rsidRDefault="003D1181" w:rsidP="003D1181">
      <w:pPr>
        <w:pStyle w:val="ListParagraph"/>
        <w:numPr>
          <w:ilvl w:val="0"/>
          <w:numId w:val="4"/>
        </w:numPr>
      </w:pPr>
      <w:r>
        <w:t xml:space="preserve">“Develop accessible and expedient procedure that facilitate transitions from one status to another… so as to prevent migrants from falling into irregular status in the country of destination” and “build on existing practices to facilitate access for migrants in an irregular status to an individual assessment that may lead to regular status… especially where cases of children, youth and families are involved…” (Objective 7, actions h and </w:t>
      </w:r>
      <w:proofErr w:type="spellStart"/>
      <w:r>
        <w:t>i</w:t>
      </w:r>
      <w:proofErr w:type="spellEnd"/>
      <w:r>
        <w:t>)</w:t>
      </w:r>
    </w:p>
    <w:p w14:paraId="618CBBBE" w14:textId="18B009FA" w:rsidR="00CA292A" w:rsidRDefault="00E852D6" w:rsidP="00E852D6">
      <w:pPr>
        <w:pStyle w:val="ListParagraph"/>
        <w:numPr>
          <w:ilvl w:val="0"/>
          <w:numId w:val="4"/>
        </w:numPr>
      </w:pPr>
      <w:r>
        <w:t>“R</w:t>
      </w:r>
      <w:r w:rsidR="003D1181">
        <w:t>eview and revise relevant laws and regulations to determine whether sanctions are appropriate to address irregular entry or stay…”</w:t>
      </w:r>
      <w:r>
        <w:t xml:space="preserve"> (Objective 11, action f)</w:t>
      </w:r>
    </w:p>
    <w:p w14:paraId="1B65F439" w14:textId="361F47DC" w:rsidR="00CC6085" w:rsidRDefault="00464C9D" w:rsidP="003F79AD">
      <w:pPr>
        <w:pStyle w:val="ListParagraph"/>
        <w:numPr>
          <w:ilvl w:val="0"/>
          <w:numId w:val="4"/>
        </w:numPr>
      </w:pPr>
      <w:r>
        <w:t>“</w:t>
      </w:r>
      <w:r w:rsidR="00493B5D">
        <w:t xml:space="preserve">Ensure that </w:t>
      </w:r>
      <w:r w:rsidR="00EF0B6B">
        <w:t>cooperation between immigration authorities and service providers does not exacerbate vulnerabilit</w:t>
      </w:r>
      <w:r w:rsidR="00DC79E8">
        <w:t>ies of irregular migrants by compromising their safe access to basic services</w:t>
      </w:r>
      <w:r>
        <w:t>.” (Objective 15, action b)</w:t>
      </w:r>
    </w:p>
    <w:p w14:paraId="6914962A" w14:textId="638E014A" w:rsidR="00580573" w:rsidRDefault="00580573" w:rsidP="003F79AD">
      <w:pPr>
        <w:pStyle w:val="ListParagraph"/>
        <w:numPr>
          <w:ilvl w:val="0"/>
          <w:numId w:val="4"/>
        </w:numPr>
      </w:pPr>
      <w:r>
        <w:t xml:space="preserve">“Ensure that the return of migrants who do not have the legal right to </w:t>
      </w:r>
      <w:r w:rsidR="008E752A">
        <w:t>stay on another State’s territory</w:t>
      </w:r>
      <w:r w:rsidR="00423CD6">
        <w:t xml:space="preserve"> is safe and dignified, </w:t>
      </w:r>
      <w:r w:rsidR="004D15DA">
        <w:t>follows an individual assessment, is carried out by competent authorities</w:t>
      </w:r>
      <w:r w:rsidR="00150C4C">
        <w:t xml:space="preserve"> </w:t>
      </w:r>
      <w:r w:rsidR="00DF1EF4">
        <w:t>through</w:t>
      </w:r>
      <w:r w:rsidR="00150C4C">
        <w:t xml:space="preserve"> prompt and effective cooperation between countries of origin and destination, </w:t>
      </w:r>
      <w:r w:rsidR="00DF1EF4">
        <w:t xml:space="preserve">and allows all </w:t>
      </w:r>
      <w:r w:rsidR="00523782">
        <w:t xml:space="preserve">applicable </w:t>
      </w:r>
      <w:r w:rsidR="00DF1EF4">
        <w:t xml:space="preserve">legal </w:t>
      </w:r>
      <w:r w:rsidR="00523782">
        <w:t xml:space="preserve">remedies to be exhausted, in accordance with due process and </w:t>
      </w:r>
      <w:r w:rsidR="005F448A">
        <w:t xml:space="preserve"> </w:t>
      </w:r>
      <w:r w:rsidR="00762D14">
        <w:t>other obligations under international human rights law</w:t>
      </w:r>
      <w:r w:rsidR="00CF20BE">
        <w:t>.”</w:t>
      </w:r>
      <w:r w:rsidR="00762D14">
        <w:t xml:space="preserve"> (Objective 21, action</w:t>
      </w:r>
      <w:r w:rsidR="00CF20BE">
        <w:t xml:space="preserve"> e).</w:t>
      </w:r>
    </w:p>
    <w:p w14:paraId="59D46852" w14:textId="6B986638" w:rsidR="00BC13C0" w:rsidRDefault="00BC13C0" w:rsidP="00BC13C0"/>
    <w:p w14:paraId="3565FE5D" w14:textId="0F5DC97D" w:rsidR="00AA7463" w:rsidRDefault="00AA7463" w:rsidP="00AA7463">
      <w:pPr>
        <w:rPr>
          <w:i/>
          <w:iCs/>
        </w:rPr>
      </w:pPr>
      <w:r>
        <w:rPr>
          <w:i/>
          <w:iCs/>
        </w:rPr>
        <w:t>Build strong partnerships</w:t>
      </w:r>
    </w:p>
    <w:p w14:paraId="2830CBBB" w14:textId="77777777" w:rsidR="00AA7463" w:rsidRDefault="00AA7463" w:rsidP="00AA7463">
      <w:pPr>
        <w:rPr>
          <w:i/>
          <w:iCs/>
        </w:rPr>
      </w:pPr>
    </w:p>
    <w:p w14:paraId="57152850" w14:textId="3ED58F63" w:rsidR="00AA7463" w:rsidRPr="00AA7463" w:rsidRDefault="00BC13C0" w:rsidP="00AA7463">
      <w:pPr>
        <w:rPr>
          <w:u w:val="single"/>
        </w:rPr>
      </w:pPr>
      <w:r>
        <w:t xml:space="preserve">These </w:t>
      </w:r>
      <w:r w:rsidR="00096FCB">
        <w:t>commitments</w:t>
      </w:r>
      <w:r>
        <w:t xml:space="preserve"> </w:t>
      </w:r>
      <w:r w:rsidR="00AA7463">
        <w:t xml:space="preserve">agreed in the Global compact for Migration </w:t>
      </w:r>
      <w:r w:rsidR="00994036">
        <w:t>point the way toward</w:t>
      </w:r>
      <w:r w:rsidR="00096FCB">
        <w:t xml:space="preserve"> </w:t>
      </w:r>
      <w:r w:rsidR="001B47A7">
        <w:t>potential</w:t>
      </w:r>
      <w:r w:rsidR="00066AF2">
        <w:t xml:space="preserve"> </w:t>
      </w:r>
      <w:r w:rsidR="00096FCB">
        <w:t xml:space="preserve">partnerships among </w:t>
      </w:r>
      <w:r w:rsidR="00EC149B">
        <w:t>States</w:t>
      </w:r>
      <w:r w:rsidR="00096FCB">
        <w:t xml:space="preserve"> to discuss ways of addressing</w:t>
      </w:r>
      <w:r w:rsidR="00EC149B">
        <w:t xml:space="preserve"> irregular migration, particularly between countries of origin and destination—although disagreements also </w:t>
      </w:r>
      <w:r w:rsidR="00124500">
        <w:t>exist within these</w:t>
      </w:r>
      <w:r w:rsidR="005A78E2">
        <w:t xml:space="preserve"> </w:t>
      </w:r>
      <w:r w:rsidR="00124500">
        <w:t>two groups</w:t>
      </w:r>
      <w:r w:rsidR="005A78E2">
        <w:t xml:space="preserve"> as well as with countries of transit.</w:t>
      </w:r>
      <w:r w:rsidR="00994036">
        <w:t xml:space="preserve"> Th</w:t>
      </w:r>
      <w:r w:rsidR="00BC067A">
        <w:t>rough its 23 commitments and associated menus of action, the</w:t>
      </w:r>
      <w:r w:rsidR="00994036">
        <w:t xml:space="preserve"> </w:t>
      </w:r>
      <w:r w:rsidR="00C4380B">
        <w:t>Global C</w:t>
      </w:r>
      <w:r w:rsidR="00994036">
        <w:t>ompact frame</w:t>
      </w:r>
      <w:r w:rsidR="0020300F">
        <w:t>s</w:t>
      </w:r>
      <w:r w:rsidR="00994036">
        <w:t xml:space="preserve"> cooperation in terms </w:t>
      </w:r>
      <w:r w:rsidR="00C4380B">
        <w:t xml:space="preserve">of </w:t>
      </w:r>
      <w:r w:rsidR="00994036">
        <w:t>reducing the underlying causes of irregular migration, applying national laws and regulations flexibly, seeking practical solutions for migrants in an irregular situation (including through adjustments of status)</w:t>
      </w:r>
      <w:r w:rsidR="00C4380B">
        <w:t xml:space="preserve"> and</w:t>
      </w:r>
      <w:r w:rsidR="00994036">
        <w:t xml:space="preserve"> </w:t>
      </w:r>
      <w:r w:rsidR="00C4380B">
        <w:t xml:space="preserve">cooperating at borders. </w:t>
      </w:r>
      <w:r w:rsidR="00366806">
        <w:t>A partnership approach that takes into account the interests of origin, destination and transit countries</w:t>
      </w:r>
      <w:r w:rsidR="00994036">
        <w:t>—and the motivations of migrants—</w:t>
      </w:r>
      <w:r w:rsidR="00366806">
        <w:t xml:space="preserve">is likely to be more durable and successful than those based on threats or </w:t>
      </w:r>
      <w:r w:rsidR="00C4380B">
        <w:t xml:space="preserve">on </w:t>
      </w:r>
      <w:r w:rsidR="00994036">
        <w:t xml:space="preserve">financial incentives </w:t>
      </w:r>
      <w:r w:rsidR="00292E4D">
        <w:t>(</w:t>
      </w:r>
      <w:r w:rsidR="00994036">
        <w:t>which may never reach the migrants affected</w:t>
      </w:r>
      <w:r w:rsidR="00292E4D">
        <w:t>)</w:t>
      </w:r>
      <w:r w:rsidR="00366806">
        <w:t xml:space="preserve">. </w:t>
      </w:r>
    </w:p>
    <w:p w14:paraId="61B863B2" w14:textId="77777777" w:rsidR="00AA7463" w:rsidRDefault="00AA7463" w:rsidP="00AA7463"/>
    <w:p w14:paraId="79D58D4F" w14:textId="47E53BCB" w:rsidR="00AA7463" w:rsidRDefault="001F1E80" w:rsidP="00AA7463">
      <w:r>
        <w:t>Partnerships come in</w:t>
      </w:r>
      <w:r w:rsidR="00AA7463">
        <w:t xml:space="preserve"> multiple variations: state-to-state, state and private sector, business and civil society, local and regional governments with national governments and the business community. The</w:t>
      </w:r>
      <w:r>
        <w:t xml:space="preserve"> existing</w:t>
      </w:r>
      <w:r w:rsidR="00AA7463">
        <w:t xml:space="preserve"> regional consultation processes </w:t>
      </w:r>
      <w:r>
        <w:t>are</w:t>
      </w:r>
      <w:r w:rsidR="00AA7463">
        <w:t xml:space="preserve"> examples of partnerships for mutual learning and cooperation. Partners from different sectors can help each other to identify irregular pathways as well as opportunities for opening additional regular channels.</w:t>
      </w:r>
    </w:p>
    <w:p w14:paraId="109B1440" w14:textId="26C5EAD4" w:rsidR="00AA7463" w:rsidRDefault="00AA7463" w:rsidP="001F1E80">
      <w:r>
        <w:t xml:space="preserve">Bilateral labor agreements are one form of partnership that can have an impact on irregular migration by providing alternatives to unauthorized movement. </w:t>
      </w:r>
      <w:r w:rsidR="001F1E80">
        <w:t>Free</w:t>
      </w:r>
      <w:r>
        <w:t xml:space="preserve"> or liberalized movement within regional blocs </w:t>
      </w:r>
      <w:proofErr w:type="spellStart"/>
      <w:r w:rsidR="001F1E80">
        <w:t>is</w:t>
      </w:r>
      <w:r>
        <w:t>s</w:t>
      </w:r>
      <w:proofErr w:type="spellEnd"/>
      <w:r>
        <w:t xml:space="preserve"> one of the most successful guarantors against irregular movement.</w:t>
      </w:r>
    </w:p>
    <w:p w14:paraId="28649B2A" w14:textId="11CE9ECC" w:rsidR="00AA7463" w:rsidRDefault="00AA7463" w:rsidP="00AA7463">
      <w:r>
        <w:tab/>
      </w:r>
    </w:p>
    <w:p w14:paraId="677E6A31" w14:textId="45A295B2" w:rsidR="007A5A9B" w:rsidRDefault="00AA7463" w:rsidP="00AA7463">
      <w:r>
        <w:lastRenderedPageBreak/>
        <w:t xml:space="preserve"> Alliances are especially important in combatting transnational criminal actors, many of whom are involved in trafficking in persons. One country or industry or civil society organization cannot solve the problem of industry modern-day slavery alone. </w:t>
      </w:r>
      <w:r w:rsidR="0020300F">
        <w:t>R</w:t>
      </w:r>
      <w:r>
        <w:t>egional processes to facilitate discussion and information sharing about issues relating to people smuggling and trafficking in persons</w:t>
      </w:r>
      <w:r w:rsidR="0020300F">
        <w:t xml:space="preserve"> are particularly important</w:t>
      </w:r>
      <w:r>
        <w:t>. Trafficking and irregular migration are inextricably linked.</w:t>
      </w:r>
    </w:p>
    <w:p w14:paraId="18189F7D" w14:textId="03AB42AD" w:rsidR="00C4380B" w:rsidRDefault="00C4380B" w:rsidP="007A5A9B"/>
    <w:p w14:paraId="5C29862B" w14:textId="2CEE74D8" w:rsidR="00C4380B" w:rsidRPr="00C4380B" w:rsidRDefault="00C4380B" w:rsidP="007A5A9B">
      <w:pPr>
        <w:rPr>
          <w:i/>
          <w:iCs/>
        </w:rPr>
      </w:pPr>
      <w:r w:rsidRPr="00C4380B">
        <w:rPr>
          <w:i/>
          <w:iCs/>
        </w:rPr>
        <w:t>Questions for discussion</w:t>
      </w:r>
    </w:p>
    <w:p w14:paraId="0BCF59CE" w14:textId="2CB4DB06" w:rsidR="00366806" w:rsidRDefault="00366806" w:rsidP="007A5A9B"/>
    <w:p w14:paraId="0E545346" w14:textId="255EA546" w:rsidR="002141F6" w:rsidRPr="002225C4" w:rsidRDefault="00AF6381" w:rsidP="00015AC0">
      <w:pPr>
        <w:pStyle w:val="ListParagraph"/>
        <w:numPr>
          <w:ilvl w:val="0"/>
          <w:numId w:val="1"/>
        </w:numPr>
        <w:rPr>
          <w:b/>
          <w:bCs/>
        </w:rPr>
      </w:pPr>
      <w:r w:rsidRPr="002225C4">
        <w:rPr>
          <w:b/>
          <w:bCs/>
        </w:rPr>
        <w:t>What action</w:t>
      </w:r>
      <w:r w:rsidR="00B7524C" w:rsidRPr="002225C4">
        <w:rPr>
          <w:b/>
          <w:bCs/>
        </w:rPr>
        <w:t>s</w:t>
      </w:r>
      <w:r w:rsidRPr="002225C4">
        <w:rPr>
          <w:b/>
          <w:bCs/>
        </w:rPr>
        <w:t xml:space="preserve"> or processes lead to a decline in irregular migration? What role does policy play?</w:t>
      </w:r>
    </w:p>
    <w:p w14:paraId="3AF73DEE" w14:textId="77777777" w:rsidR="005D4E2B" w:rsidRDefault="005D4E2B" w:rsidP="005D4E2B">
      <w:pPr>
        <w:pStyle w:val="ListParagraph"/>
      </w:pPr>
    </w:p>
    <w:p w14:paraId="6EC11B0C" w14:textId="4F813B48" w:rsidR="00C01F31" w:rsidRDefault="009C0752" w:rsidP="00C01F31">
      <w:pPr>
        <w:pStyle w:val="ListParagraph"/>
      </w:pPr>
      <w:r>
        <w:rPr>
          <w:i/>
          <w:iCs/>
        </w:rPr>
        <w:t xml:space="preserve">The simple—and simplistic—answer to this question is often “development.” But experience in several countries is much more complex, and research indicates that the relationship between migration and development is far from linear. </w:t>
      </w:r>
      <w:r w:rsidRPr="002D418D">
        <w:t xml:space="preserve">A widespread increase in economic opportunity can certainly reduce the pressure to emigrate. Other factors that have been seen to play a role include </w:t>
      </w:r>
      <w:r w:rsidR="00ED156A" w:rsidRPr="002D418D">
        <w:t xml:space="preserve">inclusive </w:t>
      </w:r>
      <w:r w:rsidRPr="002D418D">
        <w:t xml:space="preserve">political liberalization, </w:t>
      </w:r>
      <w:r w:rsidR="00ED156A" w:rsidRPr="002D418D">
        <w:t xml:space="preserve">measures to strengthen the social safety net, effective hardening of border controls in a country’s major </w:t>
      </w:r>
      <w:r w:rsidR="002D418D">
        <w:t xml:space="preserve">emigration </w:t>
      </w:r>
      <w:r w:rsidR="00ED156A" w:rsidRPr="002D418D">
        <w:t>destinations, and</w:t>
      </w:r>
      <w:r w:rsidR="00ED156A">
        <w:rPr>
          <w:i/>
          <w:iCs/>
        </w:rPr>
        <w:t xml:space="preserve"> </w:t>
      </w:r>
      <w:r w:rsidR="002D418D">
        <w:t xml:space="preserve">demographic change (the maturing of a “youth bulge” leaves fewer people in the prime age groups for risky irregular migration). Some of these factors are amenable to policy direction while some are less so. </w:t>
      </w:r>
    </w:p>
    <w:p w14:paraId="2BCC1399" w14:textId="4F189146" w:rsidR="00175A89" w:rsidRDefault="00175A89" w:rsidP="00C01F31">
      <w:pPr>
        <w:pStyle w:val="ListParagraph"/>
      </w:pPr>
    </w:p>
    <w:p w14:paraId="7C8A0936" w14:textId="26B173F7" w:rsidR="00175A89" w:rsidRPr="002D418D" w:rsidRDefault="00175A89" w:rsidP="00C01F31">
      <w:pPr>
        <w:pStyle w:val="ListParagraph"/>
      </w:pPr>
      <w:r>
        <w:t xml:space="preserve">Regularization processes, obviously, reduce the number of migrants in irregular status, but their longer-term effect is controversial. Some see regularization as righting the wrongs of inadequate legal migration pathways and procedures, while others see </w:t>
      </w:r>
      <w:r w:rsidR="00F83A2F">
        <w:t>it</w:t>
      </w:r>
      <w:r>
        <w:t xml:space="preserve"> as a moral hazard that is likely to increase </w:t>
      </w:r>
      <w:r w:rsidR="00AA7463">
        <w:t>irregular migration.</w:t>
      </w:r>
      <w:r w:rsidR="00AA7463">
        <w:rPr>
          <w:rStyle w:val="FootnoteReference"/>
        </w:rPr>
        <w:footnoteReference w:id="3"/>
      </w:r>
      <w:r>
        <w:t xml:space="preserve"> </w:t>
      </w:r>
      <w:r w:rsidR="002225C4">
        <w:t>Where regularization is employed on a limited basis, it makes sense to give priority to migrants who are long settled and well-integrated.</w:t>
      </w:r>
    </w:p>
    <w:p w14:paraId="4A60D733" w14:textId="77777777" w:rsidR="00C01F31" w:rsidRPr="00C01F31" w:rsidRDefault="00C01F31" w:rsidP="00C01F31">
      <w:pPr>
        <w:pStyle w:val="ListParagraph"/>
        <w:rPr>
          <w:i/>
          <w:iCs/>
        </w:rPr>
      </w:pPr>
    </w:p>
    <w:p w14:paraId="53C29BC3" w14:textId="3832C24A" w:rsidR="00BC71B8" w:rsidRPr="00C4380B" w:rsidRDefault="00BC71B8" w:rsidP="00C4380B">
      <w:pPr>
        <w:pStyle w:val="ListParagraph"/>
        <w:numPr>
          <w:ilvl w:val="1"/>
          <w:numId w:val="1"/>
        </w:numPr>
        <w:rPr>
          <w:i/>
          <w:iCs/>
        </w:rPr>
      </w:pPr>
      <w:r>
        <w:t xml:space="preserve">In your experience, </w:t>
      </w:r>
      <w:r w:rsidR="003864BB">
        <w:t xml:space="preserve">what are the major </w:t>
      </w:r>
      <w:r>
        <w:t>barriers that prevent a decline in irregular migration in your region?</w:t>
      </w:r>
    </w:p>
    <w:p w14:paraId="622A6337" w14:textId="281EA6D0" w:rsidR="00BC71B8" w:rsidRDefault="00BC71B8" w:rsidP="003864BB">
      <w:pPr>
        <w:pStyle w:val="ListParagraph"/>
        <w:numPr>
          <w:ilvl w:val="1"/>
          <w:numId w:val="1"/>
        </w:numPr>
      </w:pPr>
      <w:r>
        <w:t>How effective can policy be in addressing these barriers and which—if any—policies have been effective in reducing irregular migration in your region?</w:t>
      </w:r>
    </w:p>
    <w:p w14:paraId="06EDEAB5" w14:textId="3A0FA296" w:rsidR="00BC71B8" w:rsidRDefault="00BC71B8" w:rsidP="003864BB">
      <w:pPr>
        <w:pStyle w:val="ListParagraph"/>
        <w:numPr>
          <w:ilvl w:val="1"/>
          <w:numId w:val="1"/>
        </w:numPr>
      </w:pPr>
      <w:r>
        <w:t>What initiatives, partnerships o</w:t>
      </w:r>
      <w:r w:rsidR="003864BB">
        <w:t>r</w:t>
      </w:r>
      <w:r>
        <w:t xml:space="preserve"> approaches would you like to see develop to help reduce irregular migration? </w:t>
      </w:r>
      <w:r w:rsidR="003864BB">
        <w:t>H</w:t>
      </w:r>
      <w:r>
        <w:t>ow easily could policy changes be implemented</w:t>
      </w:r>
      <w:r w:rsidR="003864BB">
        <w:t xml:space="preserve"> and what resources would be needed to bring them into effect</w:t>
      </w:r>
      <w:r>
        <w:t>?</w:t>
      </w:r>
    </w:p>
    <w:p w14:paraId="04DD2724" w14:textId="77777777" w:rsidR="005D4E2B" w:rsidRPr="003864BB" w:rsidRDefault="005D4E2B" w:rsidP="005D4E2B">
      <w:pPr>
        <w:pStyle w:val="ListParagraph"/>
        <w:ind w:left="1440"/>
      </w:pPr>
    </w:p>
    <w:p w14:paraId="4AB53929" w14:textId="77777777" w:rsidR="005D4E2B" w:rsidRPr="002225C4" w:rsidRDefault="00897682" w:rsidP="00BC71B8">
      <w:pPr>
        <w:pStyle w:val="ListParagraph"/>
        <w:numPr>
          <w:ilvl w:val="0"/>
          <w:numId w:val="1"/>
        </w:numPr>
        <w:rPr>
          <w:b/>
          <w:bCs/>
        </w:rPr>
      </w:pPr>
      <w:r w:rsidRPr="002225C4">
        <w:rPr>
          <w:b/>
          <w:bCs/>
        </w:rPr>
        <w:t>What is the relationship between increased opportunities to migrate through regula</w:t>
      </w:r>
      <w:r w:rsidR="00BC71B8" w:rsidRPr="002225C4">
        <w:rPr>
          <w:b/>
          <w:bCs/>
        </w:rPr>
        <w:t xml:space="preserve">r </w:t>
      </w:r>
      <w:r w:rsidRPr="002225C4">
        <w:rPr>
          <w:b/>
          <w:bCs/>
        </w:rPr>
        <w:t>channels and the prevalence of irregular migration?</w:t>
      </w:r>
    </w:p>
    <w:p w14:paraId="3F4E69C0" w14:textId="49BBF510" w:rsidR="003864BB" w:rsidRDefault="00062587" w:rsidP="005D4E2B">
      <w:pPr>
        <w:pStyle w:val="ListParagraph"/>
      </w:pPr>
      <w:r>
        <w:t xml:space="preserve"> </w:t>
      </w:r>
    </w:p>
    <w:p w14:paraId="20A5412B" w14:textId="6E6AC81D" w:rsidR="005D4E2B" w:rsidRDefault="005D4E2B" w:rsidP="002A6651">
      <w:pPr>
        <w:pStyle w:val="ListParagraph"/>
      </w:pPr>
      <w:r w:rsidRPr="005D4E2B">
        <w:rPr>
          <w:i/>
          <w:iCs/>
        </w:rPr>
        <w:t>Access to legal migration is often put forward as the most effective way to address irregular migration.</w:t>
      </w:r>
      <w:r>
        <w:t xml:space="preserve"> Legal pathways include admission for work, education, family </w:t>
      </w:r>
      <w:r>
        <w:lastRenderedPageBreak/>
        <w:t>unification and humanitarian purposes (including refugee resettlement). The quality of regular channels also needs to be improved; they are often so expensive, complex or slow that people (both migrants and their employers) opt for irregular migration.</w:t>
      </w:r>
      <w:r w:rsidR="002A6651">
        <w:t xml:space="preserve"> And s</w:t>
      </w:r>
      <w:r>
        <w:t>ome legal channels, particularly for low-paid, temporary work, do not protect workers’ rights adequately.</w:t>
      </w:r>
      <w:r w:rsidR="002A6651">
        <w:t xml:space="preserve"> But many observers believe that creating more and better regular pathways can only partially address irregular migration, as the number of people wishing to move to particular countries is likely to exceed the number that these countries are willing to accept. Evidence to support the idea that regular pathways will reduce the use of irregular channels</w:t>
      </w:r>
      <w:r w:rsidR="00F83A2F">
        <w:t xml:space="preserve"> is sparse.</w:t>
      </w:r>
    </w:p>
    <w:p w14:paraId="05B17F2D" w14:textId="77777777" w:rsidR="002D418D" w:rsidRDefault="002D418D" w:rsidP="002D418D"/>
    <w:p w14:paraId="13E244CE" w14:textId="2B4E3908" w:rsidR="003864BB" w:rsidRDefault="008C455C" w:rsidP="003864BB">
      <w:pPr>
        <w:pStyle w:val="ListParagraph"/>
        <w:numPr>
          <w:ilvl w:val="1"/>
          <w:numId w:val="1"/>
        </w:numPr>
      </w:pPr>
      <w:r>
        <w:t xml:space="preserve">Is there adequate data to draw conclusions about this? </w:t>
      </w:r>
      <w:r w:rsidR="003864BB">
        <w:t>How big a challenge is date collection and analysis</w:t>
      </w:r>
      <w:r w:rsidR="00B615C5">
        <w:t xml:space="preserve"> on the relationship between irregular and regular pathways?</w:t>
      </w:r>
      <w:r w:rsidR="00292E4D">
        <w:t xml:space="preserve"> </w:t>
      </w:r>
      <w:r w:rsidR="003864BB">
        <w:t>Have you seen specific</w:t>
      </w:r>
      <w:r w:rsidR="00062587">
        <w:t xml:space="preserve"> effects </w:t>
      </w:r>
      <w:r w:rsidR="003864BB">
        <w:t>of</w:t>
      </w:r>
      <w:r w:rsidR="00062587">
        <w:t xml:space="preserve"> </w:t>
      </w:r>
      <w:r w:rsidR="00881BB3">
        <w:t xml:space="preserve">increases or reductions in </w:t>
      </w:r>
      <w:r w:rsidR="00062587">
        <w:t xml:space="preserve">pathways for regular entry for work, study and family reunification/formation </w:t>
      </w:r>
      <w:r w:rsidR="003864BB">
        <w:t xml:space="preserve">on </w:t>
      </w:r>
      <w:r w:rsidR="00881BB3">
        <w:t>irregular migration</w:t>
      </w:r>
      <w:r w:rsidR="00062587">
        <w:t xml:space="preserve">? </w:t>
      </w:r>
    </w:p>
    <w:p w14:paraId="5BC37526" w14:textId="138134E8" w:rsidR="00062587" w:rsidRDefault="00062587" w:rsidP="003864BB">
      <w:pPr>
        <w:pStyle w:val="ListParagraph"/>
        <w:numPr>
          <w:ilvl w:val="1"/>
          <w:numId w:val="1"/>
        </w:numPr>
      </w:pPr>
      <w:r>
        <w:t>How can countries of origin and destination work together to divert irregular migration into legal pathways?</w:t>
      </w:r>
    </w:p>
    <w:p w14:paraId="5ED753AA" w14:textId="77777777" w:rsidR="002A6651" w:rsidRDefault="002A6651" w:rsidP="002A6651">
      <w:pPr>
        <w:pStyle w:val="ListParagraph"/>
        <w:ind w:left="1440"/>
      </w:pPr>
    </w:p>
    <w:p w14:paraId="65B6E725" w14:textId="44E580D4" w:rsidR="00950595" w:rsidRPr="002225C4" w:rsidRDefault="00950595" w:rsidP="00AF6381">
      <w:pPr>
        <w:pStyle w:val="ListParagraph"/>
        <w:numPr>
          <w:ilvl w:val="0"/>
          <w:numId w:val="1"/>
        </w:numPr>
        <w:rPr>
          <w:b/>
          <w:bCs/>
        </w:rPr>
      </w:pPr>
      <w:r w:rsidRPr="002225C4">
        <w:rPr>
          <w:b/>
          <w:bCs/>
        </w:rPr>
        <w:t xml:space="preserve">What characteristics of national migration laws and practices </w:t>
      </w:r>
      <w:r w:rsidR="00A71BF0" w:rsidRPr="002225C4">
        <w:rPr>
          <w:b/>
          <w:bCs/>
        </w:rPr>
        <w:t>encourage</w:t>
      </w:r>
      <w:r w:rsidRPr="002225C4">
        <w:rPr>
          <w:b/>
          <w:bCs/>
        </w:rPr>
        <w:t xml:space="preserve"> irregular migration? </w:t>
      </w:r>
      <w:r w:rsidR="00A71BF0" w:rsidRPr="002225C4">
        <w:rPr>
          <w:b/>
          <w:bCs/>
        </w:rPr>
        <w:t xml:space="preserve">How can these be changed? </w:t>
      </w:r>
    </w:p>
    <w:p w14:paraId="74068D91" w14:textId="5CC97176" w:rsidR="00550721" w:rsidRPr="00A621C9" w:rsidRDefault="00EF52AE" w:rsidP="00550721">
      <w:pPr>
        <w:pStyle w:val="ListParagraph"/>
        <w:numPr>
          <w:ilvl w:val="0"/>
          <w:numId w:val="5"/>
        </w:numPr>
        <w:rPr>
          <w:i/>
          <w:iCs/>
        </w:rPr>
      </w:pPr>
      <w:r w:rsidRPr="00A621C9">
        <w:rPr>
          <w:i/>
          <w:iCs/>
        </w:rPr>
        <w:t>A</w:t>
      </w:r>
      <w:r w:rsidR="00A71BF0" w:rsidRPr="00A621C9">
        <w:rPr>
          <w:i/>
          <w:iCs/>
        </w:rPr>
        <w:t xml:space="preserve">sylum systems that are </w:t>
      </w:r>
      <w:r w:rsidR="00062587" w:rsidRPr="00A621C9">
        <w:rPr>
          <w:i/>
          <w:iCs/>
        </w:rPr>
        <w:t xml:space="preserve">very </w:t>
      </w:r>
      <w:r w:rsidR="00A71BF0" w:rsidRPr="00A621C9">
        <w:rPr>
          <w:i/>
          <w:iCs/>
        </w:rPr>
        <w:t>slow to adjudicate claims may encourage irregular entry of people who do not have valid protection needs</w:t>
      </w:r>
      <w:r w:rsidR="003864BB" w:rsidRPr="00A621C9">
        <w:rPr>
          <w:i/>
          <w:iCs/>
        </w:rPr>
        <w:t>.</w:t>
      </w:r>
      <w:r w:rsidR="00550721">
        <w:t xml:space="preserve"> </w:t>
      </w:r>
      <w:r w:rsidR="00A621C9">
        <w:t>Speeding up asylum procedures, while still retaining their protection of refugees and respecting the human rights of applicants, is a serious challenge for many states, as abuse of asylum systems by non-refugees is a reality.</w:t>
      </w:r>
    </w:p>
    <w:p w14:paraId="6D665162" w14:textId="2A944EB6" w:rsidR="00A71BF0" w:rsidRPr="003864BB" w:rsidRDefault="00A71BF0" w:rsidP="00EF52AE">
      <w:pPr>
        <w:pStyle w:val="ListParagraph"/>
        <w:numPr>
          <w:ilvl w:val="0"/>
          <w:numId w:val="5"/>
        </w:numPr>
        <w:rPr>
          <w:i/>
          <w:iCs/>
        </w:rPr>
      </w:pPr>
      <w:r w:rsidRPr="003864BB">
        <w:rPr>
          <w:i/>
          <w:iCs/>
        </w:rPr>
        <w:t xml:space="preserve">Inability to return migrants who are found, after due process, to have no legal right to remain in a country may encourage </w:t>
      </w:r>
      <w:r w:rsidR="003D2804">
        <w:rPr>
          <w:i/>
          <w:iCs/>
        </w:rPr>
        <w:t>may alter the perception of the risk/reward balance for people considering irregular entry or visa overstay</w:t>
      </w:r>
      <w:r w:rsidR="003864BB">
        <w:rPr>
          <w:i/>
          <w:iCs/>
        </w:rPr>
        <w:t>.</w:t>
      </w:r>
      <w:r w:rsidR="00A621C9">
        <w:t xml:space="preserve"> </w:t>
      </w:r>
      <w:r w:rsidR="002A6651">
        <w:t xml:space="preserve">Lack of cooperation on the part of migrants ordered to leave a country and on the part of </w:t>
      </w:r>
      <w:r w:rsidR="003D2804">
        <w:t>their</w:t>
      </w:r>
      <w:r w:rsidR="002A6651">
        <w:t xml:space="preserve"> countries of origin is a major source of frustration for </w:t>
      </w:r>
      <w:r w:rsidR="003D2804">
        <w:t>governments in</w:t>
      </w:r>
      <w:r w:rsidR="002A6651">
        <w:t xml:space="preserve"> destination determined to enforce their immigration laws and regulations. The ability to remain</w:t>
      </w:r>
      <w:r w:rsidR="003D2804">
        <w:t xml:space="preserve"> and, often, to work (even if only in the informal economy) is a source of attraction for would-be migrants who cannot access legal channels.</w:t>
      </w:r>
    </w:p>
    <w:p w14:paraId="5D1A516E" w14:textId="77777777" w:rsidR="00EF52AE" w:rsidRDefault="00A71BF0" w:rsidP="00EF52AE">
      <w:pPr>
        <w:pStyle w:val="ListParagraph"/>
        <w:numPr>
          <w:ilvl w:val="0"/>
          <w:numId w:val="5"/>
        </w:numPr>
        <w:rPr>
          <w:i/>
          <w:iCs/>
        </w:rPr>
      </w:pPr>
      <w:r w:rsidRPr="003864BB">
        <w:rPr>
          <w:i/>
          <w:iCs/>
        </w:rPr>
        <w:t>Unpublished</w:t>
      </w:r>
      <w:r w:rsidR="00062587" w:rsidRPr="003864BB">
        <w:rPr>
          <w:i/>
          <w:iCs/>
        </w:rPr>
        <w:t xml:space="preserve"> or</w:t>
      </w:r>
      <w:r w:rsidRPr="003864BB">
        <w:rPr>
          <w:i/>
          <w:iCs/>
        </w:rPr>
        <w:t xml:space="preserve"> unclear immigration laws and regulations may result in irregular status for migrants who are not aware that they are not following the rules of entry and stay</w:t>
      </w:r>
      <w:r w:rsidR="00062587" w:rsidRPr="003864BB">
        <w:rPr>
          <w:i/>
          <w:iCs/>
        </w:rPr>
        <w:t xml:space="preserve">. </w:t>
      </w:r>
    </w:p>
    <w:p w14:paraId="45414BA5" w14:textId="0CA486F2" w:rsidR="00EF52AE" w:rsidRDefault="00EF52AE" w:rsidP="00EF52AE">
      <w:pPr>
        <w:pStyle w:val="ListParagraph"/>
        <w:numPr>
          <w:ilvl w:val="0"/>
          <w:numId w:val="5"/>
        </w:numPr>
        <w:rPr>
          <w:i/>
          <w:iCs/>
        </w:rPr>
      </w:pPr>
      <w:r>
        <w:rPr>
          <w:i/>
          <w:iCs/>
        </w:rPr>
        <w:t>O</w:t>
      </w:r>
      <w:r w:rsidR="00C01F31">
        <w:rPr>
          <w:i/>
          <w:iCs/>
        </w:rPr>
        <w:t>verly permissive border management that allows people to enter a country without identification or travel documents may cause confusion about their subsequent legal status</w:t>
      </w:r>
      <w:r>
        <w:rPr>
          <w:i/>
          <w:iCs/>
        </w:rPr>
        <w:t>, complicating processes of regularization, return, and work authorization. (Of course, international law does not require refugees to present documentation before seeking protection.)</w:t>
      </w:r>
    </w:p>
    <w:p w14:paraId="1ED9AFBB" w14:textId="21ABC8A6" w:rsidR="00EF52AE" w:rsidRDefault="00EF52AE" w:rsidP="00EF52AE">
      <w:pPr>
        <w:pStyle w:val="ListParagraph"/>
        <w:numPr>
          <w:ilvl w:val="0"/>
          <w:numId w:val="5"/>
        </w:numPr>
        <w:rPr>
          <w:i/>
          <w:iCs/>
        </w:rPr>
      </w:pPr>
      <w:r>
        <w:rPr>
          <w:i/>
          <w:iCs/>
        </w:rPr>
        <w:lastRenderedPageBreak/>
        <w:t>Widespread work in the informal economy and failure to enforce requirements for legal work (including protections for migrant workers)</w:t>
      </w:r>
      <w:r w:rsidR="00550721">
        <w:rPr>
          <w:i/>
          <w:iCs/>
        </w:rPr>
        <w:t xml:space="preserve"> </w:t>
      </w:r>
      <w:r>
        <w:rPr>
          <w:i/>
          <w:iCs/>
        </w:rPr>
        <w:t>may encourage irregular labor migration.</w:t>
      </w:r>
    </w:p>
    <w:p w14:paraId="251FCEE0" w14:textId="77777777" w:rsidR="00EF52AE" w:rsidRDefault="00EF52AE" w:rsidP="00EF52AE">
      <w:pPr>
        <w:pStyle w:val="ListParagraph"/>
        <w:numPr>
          <w:ilvl w:val="0"/>
          <w:numId w:val="5"/>
        </w:numPr>
        <w:rPr>
          <w:i/>
          <w:iCs/>
        </w:rPr>
      </w:pPr>
      <w:r>
        <w:rPr>
          <w:i/>
          <w:iCs/>
        </w:rPr>
        <w:t>E</w:t>
      </w:r>
      <w:r w:rsidR="00062587" w:rsidRPr="003864BB">
        <w:rPr>
          <w:i/>
          <w:iCs/>
        </w:rPr>
        <w:t>xtremely cumbersome requirements for entry may lead both employers and migrants to circumvent legal channels.</w:t>
      </w:r>
      <w:r w:rsidR="00881BB3">
        <w:rPr>
          <w:i/>
          <w:iCs/>
        </w:rPr>
        <w:t xml:space="preserve"> </w:t>
      </w:r>
    </w:p>
    <w:p w14:paraId="22D0D62A" w14:textId="05B1811F" w:rsidR="001E11D1" w:rsidRDefault="00881BB3" w:rsidP="00EF52AE">
      <w:pPr>
        <w:pStyle w:val="ListParagraph"/>
        <w:numPr>
          <w:ilvl w:val="0"/>
          <w:numId w:val="5"/>
        </w:numPr>
        <w:rPr>
          <w:i/>
          <w:iCs/>
        </w:rPr>
      </w:pPr>
      <w:r>
        <w:rPr>
          <w:i/>
          <w:iCs/>
        </w:rPr>
        <w:t>C</w:t>
      </w:r>
      <w:r w:rsidR="00B7524C" w:rsidRPr="00881BB3">
        <w:rPr>
          <w:i/>
          <w:iCs/>
        </w:rPr>
        <w:t xml:space="preserve">riminalization of irregular entry </w:t>
      </w:r>
      <w:r>
        <w:rPr>
          <w:i/>
          <w:iCs/>
        </w:rPr>
        <w:t>may</w:t>
      </w:r>
      <w:r w:rsidR="00BC71B8" w:rsidRPr="00881BB3">
        <w:rPr>
          <w:i/>
          <w:iCs/>
        </w:rPr>
        <w:t xml:space="preserve"> simply drive it further underground</w:t>
      </w:r>
      <w:r>
        <w:rPr>
          <w:i/>
          <w:iCs/>
        </w:rPr>
        <w:t>.</w:t>
      </w:r>
    </w:p>
    <w:p w14:paraId="05B32602" w14:textId="77777777" w:rsidR="002A6651" w:rsidRPr="00881BB3" w:rsidRDefault="002A6651" w:rsidP="002A6651">
      <w:pPr>
        <w:pStyle w:val="ListParagraph"/>
        <w:ind w:left="2160"/>
        <w:rPr>
          <w:i/>
          <w:iCs/>
        </w:rPr>
      </w:pPr>
    </w:p>
    <w:p w14:paraId="606FADFF" w14:textId="698B459B" w:rsidR="00881BB3" w:rsidRDefault="00881BB3" w:rsidP="00881BB3">
      <w:pPr>
        <w:pStyle w:val="ListParagraph"/>
        <w:numPr>
          <w:ilvl w:val="1"/>
          <w:numId w:val="1"/>
        </w:numPr>
      </w:pPr>
      <w:r>
        <w:t xml:space="preserve">What are the </w:t>
      </w:r>
      <w:r w:rsidR="00F54ABB">
        <w:t>major</w:t>
      </w:r>
      <w:r>
        <w:t xml:space="preserve"> constraints </w:t>
      </w:r>
      <w:r w:rsidR="00F54ABB">
        <w:t>you see i</w:t>
      </w:r>
      <w:r>
        <w:t>n developing a migration system that effectively discourages irregular migration while respecting the human rights of migrants and meeting humanitarian obligations?</w:t>
      </w:r>
      <w:r w:rsidR="00F54ABB">
        <w:t xml:space="preserve"> </w:t>
      </w:r>
    </w:p>
    <w:p w14:paraId="1EFA43B8" w14:textId="0F517E25" w:rsidR="003D2804" w:rsidRDefault="003D2804" w:rsidP="003D2804">
      <w:pPr>
        <w:pStyle w:val="ListParagraph"/>
        <w:ind w:left="1440"/>
      </w:pPr>
    </w:p>
    <w:p w14:paraId="68BC855A" w14:textId="53925F71" w:rsidR="00175A89" w:rsidRDefault="00175A89" w:rsidP="00175A89">
      <w:pPr>
        <w:ind w:left="1080"/>
      </w:pPr>
      <w:r>
        <w:rPr>
          <w:i/>
          <w:iCs/>
        </w:rPr>
        <w:t>The lack of fair, legal and transparent recruitment processes</w:t>
      </w:r>
      <w:r w:rsidRPr="00175A89">
        <w:t xml:space="preserve"> </w:t>
      </w:r>
      <w:r w:rsidRPr="00175A89">
        <w:rPr>
          <w:i/>
          <w:iCs/>
        </w:rPr>
        <w:t>is a major constraint on the development of safe, orderly and regular migration.</w:t>
      </w:r>
      <w:r>
        <w:t xml:space="preserve"> It would be a great benefit to migrants and employers alike if governments would actively accredit recruitment agencies after a sound due-diligence process. Employer-facing recruiters often work through intermediaries who identify potential migrants at the local level; these intermediaries also need to have their roles formalized so that they can be held accountable.</w:t>
      </w:r>
    </w:p>
    <w:p w14:paraId="2354CECD" w14:textId="77777777" w:rsidR="00175A89" w:rsidRDefault="00175A89" w:rsidP="00175A89"/>
    <w:p w14:paraId="3F74EFA6" w14:textId="77777777" w:rsidR="00F54ABB" w:rsidRDefault="00F54ABB" w:rsidP="00881BB3">
      <w:pPr>
        <w:pStyle w:val="ListParagraph"/>
        <w:numPr>
          <w:ilvl w:val="1"/>
          <w:numId w:val="1"/>
        </w:numPr>
      </w:pPr>
      <w:r>
        <w:t>Have you seen changes in law and/or practice in your country or region that have had an effect on the direction or magnitude of irregular migration?</w:t>
      </w:r>
    </w:p>
    <w:p w14:paraId="492C09DA" w14:textId="04FBEB5E" w:rsidR="003864BB" w:rsidRPr="003864BB" w:rsidRDefault="00175A89" w:rsidP="00881BB3">
      <w:pPr>
        <w:pStyle w:val="ListParagraph"/>
        <w:numPr>
          <w:ilvl w:val="1"/>
          <w:numId w:val="1"/>
        </w:numPr>
      </w:pPr>
      <w:r>
        <w:t>W</w:t>
      </w:r>
      <w:r w:rsidR="00F54ABB">
        <w:t>ould</w:t>
      </w:r>
      <w:r>
        <w:t xml:space="preserve"> it</w:t>
      </w:r>
      <w:r w:rsidR="00F54ABB">
        <w:t xml:space="preserve"> be useful for countries to work together</w:t>
      </w:r>
      <w:r w:rsidR="00780E90">
        <w:t>, and through international organizations,</w:t>
      </w:r>
      <w:r w:rsidR="00F54ABB">
        <w:t xml:space="preserve"> to develop templates of </w:t>
      </w:r>
      <w:r w:rsidR="00780E90">
        <w:t>the elements of effective</w:t>
      </w:r>
      <w:r w:rsidR="00F54ABB">
        <w:t xml:space="preserve"> migration systems</w:t>
      </w:r>
      <w:r w:rsidR="00780E90">
        <w:t>,</w:t>
      </w:r>
      <w:r w:rsidR="00F54ABB">
        <w:t xml:space="preserve"> </w:t>
      </w:r>
      <w:r w:rsidR="00780E90">
        <w:t>along with</w:t>
      </w:r>
      <w:r w:rsidR="00F54ABB">
        <w:t xml:space="preserve"> cooperative initiatives to </w:t>
      </w:r>
      <w:r w:rsidR="00780E90">
        <w:t xml:space="preserve">help governments </w:t>
      </w:r>
      <w:r w:rsidR="00F54ABB">
        <w:t>put them into practice?</w:t>
      </w:r>
      <w:r w:rsidR="00881BB3">
        <w:t xml:space="preserve"> </w:t>
      </w:r>
      <w:r w:rsidR="003864BB">
        <w:tab/>
      </w:r>
    </w:p>
    <w:p w14:paraId="4981C9C3" w14:textId="77777777" w:rsidR="00475DCE" w:rsidRDefault="00475DCE" w:rsidP="00475DCE">
      <w:pPr>
        <w:ind w:left="360"/>
      </w:pPr>
    </w:p>
    <w:p w14:paraId="17D2AA75" w14:textId="24E60BB7" w:rsidR="00062587" w:rsidRDefault="00062587" w:rsidP="00B7524C"/>
    <w:p w14:paraId="4E4520DF" w14:textId="77777777" w:rsidR="00263D8E" w:rsidRDefault="00263D8E" w:rsidP="00263D8E">
      <w:pPr>
        <w:pStyle w:val="ListParagraph"/>
      </w:pPr>
    </w:p>
    <w:p w14:paraId="512DB6BE" w14:textId="77777777" w:rsidR="00263D8E" w:rsidRDefault="00263D8E" w:rsidP="00263D8E"/>
    <w:p w14:paraId="300008E7" w14:textId="3345C08C" w:rsidR="00AF6381" w:rsidRDefault="00AF6381" w:rsidP="00AF6381"/>
    <w:p w14:paraId="15F890A8" w14:textId="7BD22FAE" w:rsidR="00897682" w:rsidRDefault="00897682" w:rsidP="00AF6381"/>
    <w:p w14:paraId="497C1E52" w14:textId="39A41039" w:rsidR="00897682" w:rsidRDefault="00897682" w:rsidP="00AF6381"/>
    <w:p w14:paraId="660F2BC7" w14:textId="6F0F5FA9" w:rsidR="00897682" w:rsidRDefault="00897682" w:rsidP="00AF6381"/>
    <w:p w14:paraId="3BD5C597" w14:textId="1309FA9D" w:rsidR="00897682" w:rsidRDefault="00897682" w:rsidP="00AF6381"/>
    <w:p w14:paraId="30BE213E" w14:textId="4917FB40" w:rsidR="00897682" w:rsidRPr="00AF6381" w:rsidRDefault="00897682" w:rsidP="00AF6381">
      <w:r>
        <w:t xml:space="preserve"> </w:t>
      </w:r>
    </w:p>
    <w:sectPr w:rsidR="00897682" w:rsidRPr="00AF6381" w:rsidSect="0058628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C9310" w14:textId="77777777" w:rsidR="00CA6AFE" w:rsidRDefault="00CA6AFE" w:rsidP="001248B0">
      <w:r>
        <w:separator/>
      </w:r>
    </w:p>
  </w:endnote>
  <w:endnote w:type="continuationSeparator" w:id="0">
    <w:p w14:paraId="0E4EF186" w14:textId="77777777" w:rsidR="00CA6AFE" w:rsidRDefault="00CA6AFE" w:rsidP="0012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2748999"/>
      <w:docPartObj>
        <w:docPartGallery w:val="Page Numbers (Bottom of Page)"/>
        <w:docPartUnique/>
      </w:docPartObj>
    </w:sdtPr>
    <w:sdtEndPr>
      <w:rPr>
        <w:rStyle w:val="PageNumber"/>
      </w:rPr>
    </w:sdtEndPr>
    <w:sdtContent>
      <w:p w14:paraId="5BE14DAD" w14:textId="2A0E6A31" w:rsidR="001248B0" w:rsidRDefault="001248B0" w:rsidP="001F1E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00E1C0" w14:textId="77777777" w:rsidR="001248B0" w:rsidRDefault="00124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1217230"/>
      <w:docPartObj>
        <w:docPartGallery w:val="Page Numbers (Bottom of Page)"/>
        <w:docPartUnique/>
      </w:docPartObj>
    </w:sdtPr>
    <w:sdtEndPr>
      <w:rPr>
        <w:rStyle w:val="PageNumber"/>
      </w:rPr>
    </w:sdtEndPr>
    <w:sdtContent>
      <w:p w14:paraId="7105C9EF" w14:textId="76F3701E" w:rsidR="001248B0" w:rsidRDefault="001248B0" w:rsidP="001F1E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3BE67C" w14:textId="77777777" w:rsidR="001248B0" w:rsidRDefault="00124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49BF" w14:textId="77777777" w:rsidR="00CA6AFE" w:rsidRDefault="00CA6AFE" w:rsidP="001248B0">
      <w:r>
        <w:separator/>
      </w:r>
    </w:p>
  </w:footnote>
  <w:footnote w:type="continuationSeparator" w:id="0">
    <w:p w14:paraId="298D9A13" w14:textId="77777777" w:rsidR="00CA6AFE" w:rsidRDefault="00CA6AFE" w:rsidP="001248B0">
      <w:r>
        <w:continuationSeparator/>
      </w:r>
    </w:p>
  </w:footnote>
  <w:footnote w:id="1">
    <w:p w14:paraId="6015E2CF" w14:textId="634C2CA5" w:rsidR="009B6100" w:rsidRDefault="009B6100">
      <w:pPr>
        <w:pStyle w:val="FootnoteText"/>
      </w:pPr>
      <w:r>
        <w:rPr>
          <w:rStyle w:val="FootnoteReference"/>
        </w:rPr>
        <w:footnoteRef/>
      </w:r>
      <w:r>
        <w:t xml:space="preserve"> </w:t>
      </w:r>
      <w:r w:rsidR="0006058C">
        <w:t xml:space="preserve">Nigerian writer </w:t>
      </w:r>
      <w:proofErr w:type="spellStart"/>
      <w:r w:rsidR="0006058C">
        <w:t>Chimayama</w:t>
      </w:r>
      <w:proofErr w:type="spellEnd"/>
      <w:r w:rsidR="0006058C">
        <w:t xml:space="preserve"> Ngozi Adichie’s formulation of one of the major factors driving young Africans to emigrate.</w:t>
      </w:r>
    </w:p>
  </w:footnote>
  <w:footnote w:id="2">
    <w:p w14:paraId="7DE6162A" w14:textId="23CDB4F0" w:rsidR="00CE3E82" w:rsidRDefault="00CE3E82" w:rsidP="00CE3E82">
      <w:r>
        <w:rPr>
          <w:rStyle w:val="FootnoteReference"/>
        </w:rPr>
        <w:footnoteRef/>
      </w:r>
      <w:r>
        <w:t xml:space="preserve"> </w:t>
      </w:r>
      <w:r w:rsidRPr="001216F5">
        <w:rPr>
          <w:sz w:val="20"/>
          <w:szCs w:val="20"/>
        </w:rPr>
        <w:t xml:space="preserve">A rarely used </w:t>
      </w:r>
      <w:r>
        <w:rPr>
          <w:sz w:val="20"/>
          <w:szCs w:val="20"/>
        </w:rPr>
        <w:t>fifth</w:t>
      </w:r>
      <w:r w:rsidRPr="001216F5">
        <w:rPr>
          <w:sz w:val="20"/>
          <w:szCs w:val="20"/>
        </w:rPr>
        <w:t xml:space="preserve"> mechanism, unacceptable under international law, is the exclusion by a government of a long-settled sub-set of its population from citizenship, labeling them as irregular migrants.</w:t>
      </w:r>
      <w:r>
        <w:rPr>
          <w:sz w:val="20"/>
          <w:szCs w:val="20"/>
        </w:rPr>
        <w:t xml:space="preserve"> This is sufficiently rare that it will not be discussed in this paper.</w:t>
      </w:r>
      <w:r>
        <w:t xml:space="preserve"> </w:t>
      </w:r>
    </w:p>
    <w:p w14:paraId="7EED536C" w14:textId="77777777" w:rsidR="00CE3E82" w:rsidRDefault="00CE3E82" w:rsidP="00CE3E82">
      <w:pPr>
        <w:pStyle w:val="FootnoteText"/>
      </w:pPr>
    </w:p>
  </w:footnote>
  <w:footnote w:id="3">
    <w:p w14:paraId="3EEAD162" w14:textId="38B28E06" w:rsidR="00AA7463" w:rsidRDefault="00AA7463">
      <w:pPr>
        <w:pStyle w:val="FootnoteText"/>
      </w:pPr>
      <w:r>
        <w:rPr>
          <w:rStyle w:val="FootnoteReference"/>
        </w:rPr>
        <w:footnoteRef/>
      </w:r>
      <w:r>
        <w:t xml:space="preserve"> In economics, moral hazard describes a situation in which a person (or other entity) has an incentive to take on more risk because he/she/it is protected from the consequences of the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4EEF" w14:textId="39C2A909" w:rsidR="00E62DEE" w:rsidRDefault="00E62DEE">
    <w:pPr>
      <w:pStyle w:val="Header"/>
    </w:pPr>
    <w:r>
      <w:t xml:space="preserve">Draft of </w:t>
    </w:r>
    <w:r w:rsidR="00B92E77">
      <w:t>October 16</w:t>
    </w:r>
    <w:r>
      <w:t>, for review</w:t>
    </w:r>
  </w:p>
  <w:p w14:paraId="2F797101" w14:textId="77777777" w:rsidR="00E62DEE" w:rsidRDefault="00E62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65A4"/>
    <w:multiLevelType w:val="hybridMultilevel"/>
    <w:tmpl w:val="7ADCCBEC"/>
    <w:lvl w:ilvl="0" w:tplc="125CB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6161E4"/>
    <w:multiLevelType w:val="hybridMultilevel"/>
    <w:tmpl w:val="27486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30AD4"/>
    <w:multiLevelType w:val="hybridMultilevel"/>
    <w:tmpl w:val="7CA2A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AC1016E"/>
    <w:multiLevelType w:val="hybridMultilevel"/>
    <w:tmpl w:val="28466866"/>
    <w:lvl w:ilvl="0" w:tplc="99722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EC4021"/>
    <w:multiLevelType w:val="hybridMultilevel"/>
    <w:tmpl w:val="54245AAC"/>
    <w:lvl w:ilvl="0" w:tplc="CC6269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66D01"/>
    <w:multiLevelType w:val="hybridMultilevel"/>
    <w:tmpl w:val="423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B3"/>
    <w:rsid w:val="00012742"/>
    <w:rsid w:val="00015AC0"/>
    <w:rsid w:val="00036B93"/>
    <w:rsid w:val="0006058C"/>
    <w:rsid w:val="00062587"/>
    <w:rsid w:val="00066AF2"/>
    <w:rsid w:val="00073358"/>
    <w:rsid w:val="000846DA"/>
    <w:rsid w:val="00095F3F"/>
    <w:rsid w:val="00096FCB"/>
    <w:rsid w:val="000A708B"/>
    <w:rsid w:val="000B3C84"/>
    <w:rsid w:val="000B3D2E"/>
    <w:rsid w:val="000E68C9"/>
    <w:rsid w:val="000F65E7"/>
    <w:rsid w:val="001013B0"/>
    <w:rsid w:val="0011252A"/>
    <w:rsid w:val="001216F5"/>
    <w:rsid w:val="001234B3"/>
    <w:rsid w:val="00124500"/>
    <w:rsid w:val="001248B0"/>
    <w:rsid w:val="00145DB5"/>
    <w:rsid w:val="00150C4C"/>
    <w:rsid w:val="00174C98"/>
    <w:rsid w:val="00175A89"/>
    <w:rsid w:val="001A0527"/>
    <w:rsid w:val="001A3E33"/>
    <w:rsid w:val="001B47A7"/>
    <w:rsid w:val="001D3513"/>
    <w:rsid w:val="001E11D1"/>
    <w:rsid w:val="001F1E80"/>
    <w:rsid w:val="0020300F"/>
    <w:rsid w:val="002141F6"/>
    <w:rsid w:val="002171A4"/>
    <w:rsid w:val="00217364"/>
    <w:rsid w:val="002225C4"/>
    <w:rsid w:val="002235FA"/>
    <w:rsid w:val="002325EF"/>
    <w:rsid w:val="00242DFA"/>
    <w:rsid w:val="002472E1"/>
    <w:rsid w:val="002500E9"/>
    <w:rsid w:val="00263D8E"/>
    <w:rsid w:val="00273529"/>
    <w:rsid w:val="0027557A"/>
    <w:rsid w:val="002826ED"/>
    <w:rsid w:val="0028322C"/>
    <w:rsid w:val="00292E4D"/>
    <w:rsid w:val="002A1FE8"/>
    <w:rsid w:val="002A6651"/>
    <w:rsid w:val="002B01E9"/>
    <w:rsid w:val="002D418D"/>
    <w:rsid w:val="002D68E4"/>
    <w:rsid w:val="002E426A"/>
    <w:rsid w:val="00335C8C"/>
    <w:rsid w:val="00344E1B"/>
    <w:rsid w:val="00354570"/>
    <w:rsid w:val="00363670"/>
    <w:rsid w:val="00366806"/>
    <w:rsid w:val="0038298A"/>
    <w:rsid w:val="00383110"/>
    <w:rsid w:val="00385FDF"/>
    <w:rsid w:val="003864BB"/>
    <w:rsid w:val="00395059"/>
    <w:rsid w:val="003A6490"/>
    <w:rsid w:val="003B1177"/>
    <w:rsid w:val="003D1181"/>
    <w:rsid w:val="003D2804"/>
    <w:rsid w:val="003D2B02"/>
    <w:rsid w:val="003E0687"/>
    <w:rsid w:val="003F79AD"/>
    <w:rsid w:val="004058C1"/>
    <w:rsid w:val="00423CD6"/>
    <w:rsid w:val="00432111"/>
    <w:rsid w:val="0043534B"/>
    <w:rsid w:val="00440AF6"/>
    <w:rsid w:val="00441FE1"/>
    <w:rsid w:val="0046143A"/>
    <w:rsid w:val="00464C9D"/>
    <w:rsid w:val="00475DCE"/>
    <w:rsid w:val="00493B5D"/>
    <w:rsid w:val="004C48BB"/>
    <w:rsid w:val="004C7345"/>
    <w:rsid w:val="004D15DA"/>
    <w:rsid w:val="004F1007"/>
    <w:rsid w:val="004F485B"/>
    <w:rsid w:val="00500CD9"/>
    <w:rsid w:val="00502B4F"/>
    <w:rsid w:val="00523782"/>
    <w:rsid w:val="00550721"/>
    <w:rsid w:val="00567649"/>
    <w:rsid w:val="00580573"/>
    <w:rsid w:val="00584B22"/>
    <w:rsid w:val="00586287"/>
    <w:rsid w:val="005863BD"/>
    <w:rsid w:val="0058716D"/>
    <w:rsid w:val="00596FC6"/>
    <w:rsid w:val="005A07DD"/>
    <w:rsid w:val="005A35DA"/>
    <w:rsid w:val="005A78E2"/>
    <w:rsid w:val="005B20CF"/>
    <w:rsid w:val="005B5754"/>
    <w:rsid w:val="005D1050"/>
    <w:rsid w:val="005D306B"/>
    <w:rsid w:val="005D4E2B"/>
    <w:rsid w:val="005E585D"/>
    <w:rsid w:val="005E6370"/>
    <w:rsid w:val="005F26A1"/>
    <w:rsid w:val="005F448A"/>
    <w:rsid w:val="005F7FD2"/>
    <w:rsid w:val="00611A6C"/>
    <w:rsid w:val="00615E0A"/>
    <w:rsid w:val="00694EB9"/>
    <w:rsid w:val="0069757C"/>
    <w:rsid w:val="006B529B"/>
    <w:rsid w:val="006D15A7"/>
    <w:rsid w:val="006E0752"/>
    <w:rsid w:val="006E6A95"/>
    <w:rsid w:val="00704039"/>
    <w:rsid w:val="00710A70"/>
    <w:rsid w:val="007208F9"/>
    <w:rsid w:val="007241B3"/>
    <w:rsid w:val="0073442B"/>
    <w:rsid w:val="00762D14"/>
    <w:rsid w:val="007723C0"/>
    <w:rsid w:val="00772D09"/>
    <w:rsid w:val="007740F3"/>
    <w:rsid w:val="00780E90"/>
    <w:rsid w:val="007829CA"/>
    <w:rsid w:val="007834F6"/>
    <w:rsid w:val="007A5A9B"/>
    <w:rsid w:val="007B7F52"/>
    <w:rsid w:val="007E79E7"/>
    <w:rsid w:val="007F5791"/>
    <w:rsid w:val="007F6D8A"/>
    <w:rsid w:val="00825E3F"/>
    <w:rsid w:val="00826638"/>
    <w:rsid w:val="00833FAB"/>
    <w:rsid w:val="008348D9"/>
    <w:rsid w:val="00850BA0"/>
    <w:rsid w:val="00867DAA"/>
    <w:rsid w:val="00881BB3"/>
    <w:rsid w:val="00897682"/>
    <w:rsid w:val="008A0A0C"/>
    <w:rsid w:val="008A0CC9"/>
    <w:rsid w:val="008A0F5A"/>
    <w:rsid w:val="008A11BD"/>
    <w:rsid w:val="008A491D"/>
    <w:rsid w:val="008B0D4D"/>
    <w:rsid w:val="008B5989"/>
    <w:rsid w:val="008C3FCA"/>
    <w:rsid w:val="008C455C"/>
    <w:rsid w:val="008E4E18"/>
    <w:rsid w:val="008E752A"/>
    <w:rsid w:val="0090161B"/>
    <w:rsid w:val="009025B2"/>
    <w:rsid w:val="00904349"/>
    <w:rsid w:val="00911F42"/>
    <w:rsid w:val="00914224"/>
    <w:rsid w:val="00914A60"/>
    <w:rsid w:val="00932C09"/>
    <w:rsid w:val="0093392F"/>
    <w:rsid w:val="00950595"/>
    <w:rsid w:val="00953FEA"/>
    <w:rsid w:val="009573DF"/>
    <w:rsid w:val="00967C15"/>
    <w:rsid w:val="00994036"/>
    <w:rsid w:val="009B6100"/>
    <w:rsid w:val="009C0752"/>
    <w:rsid w:val="009C2CF2"/>
    <w:rsid w:val="009D2CDA"/>
    <w:rsid w:val="009F3B35"/>
    <w:rsid w:val="00A06A4C"/>
    <w:rsid w:val="00A146C0"/>
    <w:rsid w:val="00A1471D"/>
    <w:rsid w:val="00A24759"/>
    <w:rsid w:val="00A434DE"/>
    <w:rsid w:val="00A621C9"/>
    <w:rsid w:val="00A6231A"/>
    <w:rsid w:val="00A71BF0"/>
    <w:rsid w:val="00A72061"/>
    <w:rsid w:val="00A92F7C"/>
    <w:rsid w:val="00A94913"/>
    <w:rsid w:val="00AA7463"/>
    <w:rsid w:val="00AC2883"/>
    <w:rsid w:val="00AE1CA2"/>
    <w:rsid w:val="00AF6381"/>
    <w:rsid w:val="00B00BB6"/>
    <w:rsid w:val="00B00C5A"/>
    <w:rsid w:val="00B01640"/>
    <w:rsid w:val="00B34CD2"/>
    <w:rsid w:val="00B522E8"/>
    <w:rsid w:val="00B55FB4"/>
    <w:rsid w:val="00B615C5"/>
    <w:rsid w:val="00B65562"/>
    <w:rsid w:val="00B7524C"/>
    <w:rsid w:val="00B92E77"/>
    <w:rsid w:val="00BA0DD2"/>
    <w:rsid w:val="00BA552D"/>
    <w:rsid w:val="00BB7A80"/>
    <w:rsid w:val="00BC067A"/>
    <w:rsid w:val="00BC13C0"/>
    <w:rsid w:val="00BC71B8"/>
    <w:rsid w:val="00BD6F82"/>
    <w:rsid w:val="00BD7623"/>
    <w:rsid w:val="00BE5E8A"/>
    <w:rsid w:val="00C01F31"/>
    <w:rsid w:val="00C23E6E"/>
    <w:rsid w:val="00C43280"/>
    <w:rsid w:val="00C4380B"/>
    <w:rsid w:val="00CA292A"/>
    <w:rsid w:val="00CA39F2"/>
    <w:rsid w:val="00CA6AFE"/>
    <w:rsid w:val="00CC6085"/>
    <w:rsid w:val="00CD1EEC"/>
    <w:rsid w:val="00CE1765"/>
    <w:rsid w:val="00CE3E82"/>
    <w:rsid w:val="00CF20BE"/>
    <w:rsid w:val="00D06C14"/>
    <w:rsid w:val="00D3219C"/>
    <w:rsid w:val="00D61B58"/>
    <w:rsid w:val="00DA5452"/>
    <w:rsid w:val="00DB37BB"/>
    <w:rsid w:val="00DC79E8"/>
    <w:rsid w:val="00DF1EF4"/>
    <w:rsid w:val="00E0027E"/>
    <w:rsid w:val="00E055D3"/>
    <w:rsid w:val="00E358FB"/>
    <w:rsid w:val="00E4447B"/>
    <w:rsid w:val="00E45ECE"/>
    <w:rsid w:val="00E52CB8"/>
    <w:rsid w:val="00E60CE4"/>
    <w:rsid w:val="00E62DEE"/>
    <w:rsid w:val="00E852D6"/>
    <w:rsid w:val="00E91AE3"/>
    <w:rsid w:val="00E91F5C"/>
    <w:rsid w:val="00EB1E58"/>
    <w:rsid w:val="00EB621C"/>
    <w:rsid w:val="00EC149B"/>
    <w:rsid w:val="00EC7024"/>
    <w:rsid w:val="00ED156A"/>
    <w:rsid w:val="00ED1F17"/>
    <w:rsid w:val="00EF0B6B"/>
    <w:rsid w:val="00EF52AE"/>
    <w:rsid w:val="00F00CA4"/>
    <w:rsid w:val="00F052A8"/>
    <w:rsid w:val="00F27380"/>
    <w:rsid w:val="00F54ABB"/>
    <w:rsid w:val="00F83A2F"/>
    <w:rsid w:val="00F950FB"/>
    <w:rsid w:val="00FC56EC"/>
    <w:rsid w:val="00FE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E5F6"/>
  <w14:defaultImageDpi w14:val="32767"/>
  <w15:chartTrackingRefBased/>
  <w15:docId w15:val="{9426E7AB-53BF-C745-BA47-F6FFBD42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B3"/>
    <w:pPr>
      <w:ind w:left="720"/>
      <w:contextualSpacing/>
    </w:pPr>
  </w:style>
  <w:style w:type="paragraph" w:styleId="Footer">
    <w:name w:val="footer"/>
    <w:basedOn w:val="Normal"/>
    <w:link w:val="FooterChar"/>
    <w:uiPriority w:val="99"/>
    <w:unhideWhenUsed/>
    <w:rsid w:val="001248B0"/>
    <w:pPr>
      <w:tabs>
        <w:tab w:val="center" w:pos="4680"/>
        <w:tab w:val="right" w:pos="9360"/>
      </w:tabs>
    </w:pPr>
  </w:style>
  <w:style w:type="character" w:customStyle="1" w:styleId="FooterChar">
    <w:name w:val="Footer Char"/>
    <w:basedOn w:val="DefaultParagraphFont"/>
    <w:link w:val="Footer"/>
    <w:uiPriority w:val="99"/>
    <w:rsid w:val="001248B0"/>
  </w:style>
  <w:style w:type="character" w:styleId="PageNumber">
    <w:name w:val="page number"/>
    <w:basedOn w:val="DefaultParagraphFont"/>
    <w:uiPriority w:val="99"/>
    <w:semiHidden/>
    <w:unhideWhenUsed/>
    <w:rsid w:val="001248B0"/>
  </w:style>
  <w:style w:type="paragraph" w:styleId="BalloonText">
    <w:name w:val="Balloon Text"/>
    <w:basedOn w:val="Normal"/>
    <w:link w:val="BalloonTextChar"/>
    <w:uiPriority w:val="99"/>
    <w:semiHidden/>
    <w:unhideWhenUsed/>
    <w:rsid w:val="001248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8B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216F5"/>
    <w:rPr>
      <w:sz w:val="20"/>
      <w:szCs w:val="20"/>
    </w:rPr>
  </w:style>
  <w:style w:type="character" w:customStyle="1" w:styleId="FootnoteTextChar">
    <w:name w:val="Footnote Text Char"/>
    <w:basedOn w:val="DefaultParagraphFont"/>
    <w:link w:val="FootnoteText"/>
    <w:uiPriority w:val="99"/>
    <w:semiHidden/>
    <w:rsid w:val="001216F5"/>
    <w:rPr>
      <w:sz w:val="20"/>
      <w:szCs w:val="20"/>
    </w:rPr>
  </w:style>
  <w:style w:type="character" w:styleId="FootnoteReference">
    <w:name w:val="footnote reference"/>
    <w:basedOn w:val="DefaultParagraphFont"/>
    <w:uiPriority w:val="99"/>
    <w:semiHidden/>
    <w:unhideWhenUsed/>
    <w:rsid w:val="001216F5"/>
    <w:rPr>
      <w:vertAlign w:val="superscript"/>
    </w:rPr>
  </w:style>
  <w:style w:type="paragraph" w:styleId="Header">
    <w:name w:val="header"/>
    <w:basedOn w:val="Normal"/>
    <w:link w:val="HeaderChar"/>
    <w:uiPriority w:val="99"/>
    <w:unhideWhenUsed/>
    <w:rsid w:val="00E62DEE"/>
    <w:pPr>
      <w:tabs>
        <w:tab w:val="center" w:pos="4680"/>
        <w:tab w:val="right" w:pos="9360"/>
      </w:tabs>
    </w:pPr>
  </w:style>
  <w:style w:type="character" w:customStyle="1" w:styleId="HeaderChar">
    <w:name w:val="Header Char"/>
    <w:basedOn w:val="DefaultParagraphFont"/>
    <w:link w:val="Header"/>
    <w:uiPriority w:val="99"/>
    <w:rsid w:val="00E6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3332-5CE0-AC48-B624-134EFCA7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Newland</dc:creator>
  <cp:keywords/>
  <dc:description/>
  <cp:lastModifiedBy>Kathleen Newland</cp:lastModifiedBy>
  <cp:revision>4</cp:revision>
  <cp:lastPrinted>2020-06-04T14:22:00Z</cp:lastPrinted>
  <dcterms:created xsi:type="dcterms:W3CDTF">2020-10-15T22:21:00Z</dcterms:created>
  <dcterms:modified xsi:type="dcterms:W3CDTF">2020-10-16T03:20:00Z</dcterms:modified>
</cp:coreProperties>
</file>