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9A3" w:rsidRPr="001973C4" w:rsidRDefault="004D49A3" w:rsidP="004D49A3">
      <w:pPr>
        <w:jc w:val="center"/>
        <w:rPr>
          <w:sz w:val="23"/>
          <w:szCs w:val="23"/>
        </w:rPr>
      </w:pPr>
      <w:r>
        <w:rPr>
          <w:noProof/>
          <w:sz w:val="23"/>
          <w:szCs w:val="23"/>
        </w:rPr>
        <w:drawing>
          <wp:anchor distT="0" distB="0" distL="114300" distR="114300" simplePos="0" relativeHeight="251659264" behindDoc="1" locked="0" layoutInCell="1" allowOverlap="1" wp14:anchorId="0862FF32" wp14:editId="58E4CB0C">
            <wp:simplePos x="0" y="0"/>
            <wp:positionH relativeFrom="column">
              <wp:posOffset>1171575</wp:posOffset>
            </wp:positionH>
            <wp:positionV relativeFrom="paragraph">
              <wp:posOffset>-447675</wp:posOffset>
            </wp:positionV>
            <wp:extent cx="3295650" cy="10000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FMD Logo cropp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5650" cy="1000060"/>
                    </a:xfrm>
                    <a:prstGeom prst="rect">
                      <a:avLst/>
                    </a:prstGeom>
                  </pic:spPr>
                </pic:pic>
              </a:graphicData>
            </a:graphic>
            <wp14:sizeRelH relativeFrom="margin">
              <wp14:pctWidth>0</wp14:pctWidth>
            </wp14:sizeRelH>
            <wp14:sizeRelV relativeFrom="margin">
              <wp14:pctHeight>0</wp14:pctHeight>
            </wp14:sizeRelV>
          </wp:anchor>
        </w:drawing>
      </w:r>
    </w:p>
    <w:p w:rsidR="004D49A3" w:rsidRDefault="004D49A3" w:rsidP="004D49A3">
      <w:pPr>
        <w:jc w:val="center"/>
        <w:rPr>
          <w:b/>
          <w:sz w:val="25"/>
          <w:szCs w:val="25"/>
        </w:rPr>
      </w:pPr>
    </w:p>
    <w:p w:rsidR="004D49A3" w:rsidRDefault="004D49A3" w:rsidP="004D49A3">
      <w:pPr>
        <w:jc w:val="center"/>
        <w:rPr>
          <w:b/>
          <w:sz w:val="25"/>
          <w:szCs w:val="25"/>
        </w:rPr>
      </w:pPr>
    </w:p>
    <w:p w:rsidR="004D49A3" w:rsidRDefault="004D49A3" w:rsidP="004D49A3">
      <w:pPr>
        <w:jc w:val="center"/>
        <w:rPr>
          <w:b/>
          <w:sz w:val="25"/>
          <w:szCs w:val="25"/>
        </w:rPr>
      </w:pPr>
    </w:p>
    <w:p w:rsidR="004D49A3" w:rsidRPr="001973C4" w:rsidRDefault="004D49A3" w:rsidP="004D49A3">
      <w:pPr>
        <w:jc w:val="center"/>
        <w:rPr>
          <w:b/>
          <w:sz w:val="25"/>
          <w:szCs w:val="25"/>
        </w:rPr>
      </w:pPr>
      <w:r>
        <w:rPr>
          <w:b/>
          <w:sz w:val="25"/>
          <w:szCs w:val="25"/>
        </w:rPr>
        <w:t xml:space="preserve">Second Meeting of the </w:t>
      </w:r>
      <w:r w:rsidRPr="001973C4">
        <w:rPr>
          <w:b/>
          <w:sz w:val="25"/>
          <w:szCs w:val="25"/>
        </w:rPr>
        <w:t>GFM</w:t>
      </w:r>
      <w:r>
        <w:rPr>
          <w:b/>
          <w:sz w:val="25"/>
          <w:szCs w:val="25"/>
        </w:rPr>
        <w:t xml:space="preserve">D 2020 Friends of the Forum </w:t>
      </w:r>
    </w:p>
    <w:p w:rsidR="004D49A3" w:rsidRPr="0019005A" w:rsidRDefault="004D49A3" w:rsidP="004D49A3">
      <w:pPr>
        <w:jc w:val="center"/>
        <w:rPr>
          <w:b/>
          <w:i/>
          <w:sz w:val="22"/>
        </w:rPr>
      </w:pPr>
      <w:r>
        <w:rPr>
          <w:b/>
          <w:i/>
          <w:sz w:val="22"/>
        </w:rPr>
        <w:t>1 October</w:t>
      </w:r>
      <w:r w:rsidRPr="0019005A">
        <w:rPr>
          <w:b/>
          <w:i/>
          <w:sz w:val="22"/>
        </w:rPr>
        <w:t xml:space="preserve"> 2020 </w:t>
      </w:r>
    </w:p>
    <w:p w:rsidR="004D49A3" w:rsidRPr="0019005A" w:rsidRDefault="004D49A3" w:rsidP="004D49A3">
      <w:pPr>
        <w:jc w:val="center"/>
        <w:rPr>
          <w:b/>
          <w:i/>
          <w:sz w:val="22"/>
        </w:rPr>
      </w:pPr>
      <w:r>
        <w:rPr>
          <w:b/>
          <w:i/>
          <w:sz w:val="22"/>
        </w:rPr>
        <w:t>09:30 – 13:00</w:t>
      </w:r>
      <w:r w:rsidRPr="0019005A">
        <w:rPr>
          <w:b/>
          <w:i/>
          <w:sz w:val="22"/>
        </w:rPr>
        <w:t xml:space="preserve"> CET </w:t>
      </w:r>
    </w:p>
    <w:p w:rsidR="004D49A3" w:rsidRPr="0019005A" w:rsidRDefault="00AE7D71" w:rsidP="00AE7D71">
      <w:pPr>
        <w:jc w:val="center"/>
        <w:rPr>
          <w:b/>
          <w:i/>
          <w:sz w:val="22"/>
        </w:rPr>
      </w:pPr>
      <w:r>
        <w:rPr>
          <w:b/>
          <w:i/>
          <w:sz w:val="22"/>
        </w:rPr>
        <w:t>Salle 2 CICG Geneva / Virtually v</w:t>
      </w:r>
      <w:r w:rsidR="004D49A3">
        <w:rPr>
          <w:b/>
          <w:i/>
          <w:sz w:val="22"/>
        </w:rPr>
        <w:t>ia Webex</w:t>
      </w:r>
    </w:p>
    <w:p w:rsidR="004D49A3" w:rsidRPr="001973C4" w:rsidRDefault="004D49A3" w:rsidP="004D49A3">
      <w:pPr>
        <w:rPr>
          <w:b/>
          <w:sz w:val="25"/>
          <w:szCs w:val="25"/>
        </w:rPr>
      </w:pPr>
    </w:p>
    <w:p w:rsidR="004D49A3" w:rsidRDefault="004D49A3" w:rsidP="004D49A3">
      <w:pPr>
        <w:jc w:val="center"/>
        <w:rPr>
          <w:b/>
          <w:sz w:val="25"/>
          <w:szCs w:val="25"/>
        </w:rPr>
      </w:pPr>
      <w:r>
        <w:rPr>
          <w:b/>
          <w:sz w:val="25"/>
          <w:szCs w:val="25"/>
        </w:rPr>
        <w:t>SUMMARY</w:t>
      </w:r>
      <w:r w:rsidRPr="001973C4">
        <w:rPr>
          <w:b/>
          <w:sz w:val="25"/>
          <w:szCs w:val="25"/>
        </w:rPr>
        <w:t xml:space="preserve"> </w:t>
      </w:r>
      <w:r>
        <w:rPr>
          <w:b/>
          <w:sz w:val="25"/>
          <w:szCs w:val="25"/>
        </w:rPr>
        <w:t>REPORT</w:t>
      </w:r>
    </w:p>
    <w:p w:rsidR="004D49A3" w:rsidRPr="001973C4" w:rsidRDefault="004D49A3" w:rsidP="004D49A3">
      <w:pPr>
        <w:jc w:val="center"/>
        <w:rPr>
          <w:b/>
          <w:sz w:val="25"/>
          <w:szCs w:val="25"/>
        </w:rPr>
      </w:pPr>
    </w:p>
    <w:p w:rsidR="004D49A3" w:rsidRDefault="004D49A3" w:rsidP="004D49A3">
      <w:pPr>
        <w:pStyle w:val="ListParagraph"/>
        <w:numPr>
          <w:ilvl w:val="0"/>
          <w:numId w:val="1"/>
        </w:numPr>
        <w:jc w:val="both"/>
        <w:rPr>
          <w:sz w:val="23"/>
          <w:szCs w:val="23"/>
        </w:rPr>
      </w:pPr>
      <w:r w:rsidRPr="00CD56AA">
        <w:rPr>
          <w:sz w:val="23"/>
          <w:szCs w:val="23"/>
        </w:rPr>
        <w:t xml:space="preserve">The </w:t>
      </w:r>
      <w:r w:rsidR="00B705F0">
        <w:rPr>
          <w:sz w:val="23"/>
          <w:szCs w:val="23"/>
        </w:rPr>
        <w:t>s</w:t>
      </w:r>
      <w:r>
        <w:rPr>
          <w:sz w:val="23"/>
          <w:szCs w:val="23"/>
        </w:rPr>
        <w:t>econd</w:t>
      </w:r>
      <w:r w:rsidRPr="00CD56AA">
        <w:rPr>
          <w:sz w:val="23"/>
          <w:szCs w:val="23"/>
        </w:rPr>
        <w:t xml:space="preserve"> 2020 meeting of the Global Forum on Migration and Development (GFMD) </w:t>
      </w:r>
      <w:r>
        <w:rPr>
          <w:sz w:val="23"/>
          <w:szCs w:val="23"/>
        </w:rPr>
        <w:t>Friends of the Forum</w:t>
      </w:r>
      <w:r>
        <w:rPr>
          <w:rStyle w:val="FootnoteReference"/>
          <w:sz w:val="23"/>
          <w:szCs w:val="23"/>
        </w:rPr>
        <w:footnoteReference w:id="1"/>
      </w:r>
      <w:r w:rsidRPr="00CD56AA">
        <w:rPr>
          <w:sz w:val="23"/>
          <w:szCs w:val="23"/>
        </w:rPr>
        <w:t xml:space="preserve"> was </w:t>
      </w:r>
      <w:r w:rsidR="00A27AF2">
        <w:rPr>
          <w:sz w:val="23"/>
          <w:szCs w:val="23"/>
        </w:rPr>
        <w:t xml:space="preserve">chaired </w:t>
      </w:r>
      <w:r w:rsidRPr="00CD56AA">
        <w:rPr>
          <w:sz w:val="23"/>
          <w:szCs w:val="23"/>
        </w:rPr>
        <w:t>by H.E. Abdulla Ali Alnuaimi,</w:t>
      </w:r>
      <w:r w:rsidRPr="00D37E45">
        <w:t xml:space="preserve"> </w:t>
      </w:r>
      <w:r w:rsidRPr="00CD56AA">
        <w:rPr>
          <w:sz w:val="23"/>
          <w:szCs w:val="23"/>
        </w:rPr>
        <w:t xml:space="preserve">Undersecretary for Communication &amp; International Relations, Ministry of Human Resources and Emiratisation, Representative of the GFMD 2020 Chair United Arab Emirates (UAE). </w:t>
      </w:r>
    </w:p>
    <w:p w:rsidR="00DE644B" w:rsidRDefault="00DE644B"/>
    <w:p w:rsidR="004D49A3" w:rsidRPr="00CB398C" w:rsidRDefault="004D49A3" w:rsidP="004D49A3">
      <w:pPr>
        <w:shd w:val="clear" w:color="auto" w:fill="D9E2F3" w:themeFill="accent1" w:themeFillTint="33"/>
        <w:jc w:val="both"/>
        <w:rPr>
          <w:sz w:val="23"/>
          <w:szCs w:val="23"/>
        </w:rPr>
      </w:pPr>
      <w:r>
        <w:rPr>
          <w:b/>
          <w:sz w:val="23"/>
          <w:szCs w:val="23"/>
        </w:rPr>
        <w:t>I.</w:t>
      </w:r>
      <w:r w:rsidRPr="001973C4">
        <w:rPr>
          <w:b/>
          <w:sz w:val="23"/>
          <w:szCs w:val="23"/>
        </w:rPr>
        <w:t xml:space="preserve"> </w:t>
      </w:r>
      <w:r>
        <w:rPr>
          <w:b/>
          <w:sz w:val="23"/>
          <w:szCs w:val="23"/>
        </w:rPr>
        <w:t xml:space="preserve">Opening remarks by the GFMD Chair </w:t>
      </w:r>
    </w:p>
    <w:p w:rsidR="004D49A3" w:rsidRDefault="004D49A3"/>
    <w:p w:rsidR="004C775A" w:rsidRDefault="00B705F0" w:rsidP="00A4751F">
      <w:pPr>
        <w:pStyle w:val="ListParagraph"/>
        <w:numPr>
          <w:ilvl w:val="0"/>
          <w:numId w:val="1"/>
        </w:numPr>
        <w:tabs>
          <w:tab w:val="left" w:pos="6210"/>
        </w:tabs>
        <w:jc w:val="both"/>
        <w:rPr>
          <w:sz w:val="23"/>
          <w:szCs w:val="23"/>
        </w:rPr>
      </w:pPr>
      <w:r w:rsidRPr="004C775A">
        <w:rPr>
          <w:sz w:val="23"/>
          <w:szCs w:val="23"/>
        </w:rPr>
        <w:t xml:space="preserve">The Chair thanked participants for their continuing support in </w:t>
      </w:r>
      <w:r w:rsidR="004C775A">
        <w:rPr>
          <w:sz w:val="23"/>
          <w:szCs w:val="23"/>
        </w:rPr>
        <w:t xml:space="preserve">a highly </w:t>
      </w:r>
      <w:r w:rsidRPr="004C775A">
        <w:rPr>
          <w:sz w:val="23"/>
          <w:szCs w:val="23"/>
        </w:rPr>
        <w:t>challenging year, and welcomed t</w:t>
      </w:r>
      <w:r w:rsidR="004C775A" w:rsidRPr="004C775A">
        <w:rPr>
          <w:sz w:val="23"/>
          <w:szCs w:val="23"/>
        </w:rPr>
        <w:t>he</w:t>
      </w:r>
      <w:r w:rsidRPr="004C775A">
        <w:rPr>
          <w:sz w:val="23"/>
          <w:szCs w:val="23"/>
        </w:rPr>
        <w:t xml:space="preserve"> first opportunity for the F</w:t>
      </w:r>
      <w:r w:rsidR="004C775A" w:rsidRPr="004C775A">
        <w:rPr>
          <w:sz w:val="23"/>
          <w:szCs w:val="23"/>
        </w:rPr>
        <w:t xml:space="preserve">riends of the Forum </w:t>
      </w:r>
      <w:r w:rsidRPr="004C775A">
        <w:rPr>
          <w:sz w:val="23"/>
          <w:szCs w:val="23"/>
        </w:rPr>
        <w:t xml:space="preserve">to meet </w:t>
      </w:r>
      <w:r w:rsidR="006B4841" w:rsidRPr="004C775A">
        <w:rPr>
          <w:sz w:val="23"/>
          <w:szCs w:val="23"/>
        </w:rPr>
        <w:t>partially in</w:t>
      </w:r>
      <w:r w:rsidRPr="004C775A">
        <w:rPr>
          <w:sz w:val="23"/>
          <w:szCs w:val="23"/>
        </w:rPr>
        <w:t xml:space="preserve"> person </w:t>
      </w:r>
      <w:r w:rsidR="006B4841" w:rsidRPr="004C775A">
        <w:rPr>
          <w:sz w:val="23"/>
          <w:szCs w:val="23"/>
        </w:rPr>
        <w:t>during</w:t>
      </w:r>
      <w:r w:rsidRPr="004C775A">
        <w:rPr>
          <w:sz w:val="23"/>
          <w:szCs w:val="23"/>
        </w:rPr>
        <w:t xml:space="preserve"> th</w:t>
      </w:r>
      <w:r w:rsidR="004C775A" w:rsidRPr="004C775A">
        <w:rPr>
          <w:sz w:val="23"/>
          <w:szCs w:val="23"/>
        </w:rPr>
        <w:t xml:space="preserve">e UAE </w:t>
      </w:r>
      <w:r w:rsidRPr="004C775A">
        <w:rPr>
          <w:sz w:val="23"/>
          <w:szCs w:val="23"/>
        </w:rPr>
        <w:t xml:space="preserve">Chairmanship. </w:t>
      </w:r>
      <w:r w:rsidR="00213C09" w:rsidRPr="004C775A">
        <w:rPr>
          <w:sz w:val="23"/>
          <w:szCs w:val="23"/>
        </w:rPr>
        <w:t xml:space="preserve"> </w:t>
      </w:r>
      <w:r w:rsidR="004C775A" w:rsidRPr="004C775A">
        <w:rPr>
          <w:sz w:val="23"/>
          <w:szCs w:val="23"/>
        </w:rPr>
        <w:t xml:space="preserve">Since the last meeting in July, </w:t>
      </w:r>
      <w:r w:rsidRPr="004C775A">
        <w:rPr>
          <w:sz w:val="23"/>
          <w:szCs w:val="23"/>
        </w:rPr>
        <w:t xml:space="preserve">the Chair </w:t>
      </w:r>
      <w:r w:rsidR="004C775A" w:rsidRPr="004C775A">
        <w:rPr>
          <w:sz w:val="23"/>
          <w:szCs w:val="23"/>
        </w:rPr>
        <w:t xml:space="preserve">has continued its </w:t>
      </w:r>
      <w:r w:rsidR="00DD16D2" w:rsidRPr="004C775A">
        <w:rPr>
          <w:sz w:val="23"/>
          <w:szCs w:val="23"/>
        </w:rPr>
        <w:t xml:space="preserve">focus on </w:t>
      </w:r>
      <w:r w:rsidR="004C775A" w:rsidRPr="004C775A">
        <w:rPr>
          <w:sz w:val="23"/>
          <w:szCs w:val="23"/>
        </w:rPr>
        <w:t xml:space="preserve">developing </w:t>
      </w:r>
      <w:r w:rsidR="00DD16D2" w:rsidRPr="004C775A">
        <w:rPr>
          <w:sz w:val="23"/>
          <w:szCs w:val="23"/>
        </w:rPr>
        <w:t>partnerships</w:t>
      </w:r>
      <w:r w:rsidR="004C775A" w:rsidRPr="004C775A">
        <w:rPr>
          <w:sz w:val="23"/>
          <w:szCs w:val="23"/>
        </w:rPr>
        <w:t xml:space="preserve">, </w:t>
      </w:r>
      <w:r w:rsidRPr="004C775A">
        <w:rPr>
          <w:sz w:val="23"/>
          <w:szCs w:val="23"/>
        </w:rPr>
        <w:t>with a view to launching a handful of partnership</w:t>
      </w:r>
      <w:r w:rsidR="00DD16D2" w:rsidRPr="004C775A">
        <w:rPr>
          <w:sz w:val="23"/>
          <w:szCs w:val="23"/>
        </w:rPr>
        <w:t xml:space="preserve"> ideas at the Summit in January</w:t>
      </w:r>
      <w:r w:rsidR="004C775A" w:rsidRPr="004C775A">
        <w:rPr>
          <w:sz w:val="23"/>
          <w:szCs w:val="23"/>
        </w:rPr>
        <w:t xml:space="preserve">. In cooperation with the Labor Mobility Partnerships (LaMP), the Chair held </w:t>
      </w:r>
      <w:r w:rsidRPr="004C775A">
        <w:rPr>
          <w:sz w:val="23"/>
          <w:szCs w:val="23"/>
        </w:rPr>
        <w:t xml:space="preserve">a series of </w:t>
      </w:r>
      <w:r w:rsidR="004C775A" w:rsidRPr="004C775A">
        <w:rPr>
          <w:sz w:val="23"/>
          <w:szCs w:val="23"/>
        </w:rPr>
        <w:t>s</w:t>
      </w:r>
      <w:r w:rsidRPr="004C775A">
        <w:rPr>
          <w:sz w:val="23"/>
          <w:szCs w:val="23"/>
        </w:rPr>
        <w:t xml:space="preserve">mall </w:t>
      </w:r>
      <w:r w:rsidR="004C775A" w:rsidRPr="004C775A">
        <w:rPr>
          <w:sz w:val="23"/>
          <w:szCs w:val="23"/>
        </w:rPr>
        <w:t>g</w:t>
      </w:r>
      <w:r w:rsidRPr="004C775A">
        <w:rPr>
          <w:sz w:val="23"/>
          <w:szCs w:val="23"/>
        </w:rPr>
        <w:t>roup meetings in September</w:t>
      </w:r>
      <w:r w:rsidR="004C775A" w:rsidRPr="004C775A">
        <w:rPr>
          <w:sz w:val="23"/>
          <w:szCs w:val="23"/>
        </w:rPr>
        <w:t xml:space="preserve"> which were participated in by different </w:t>
      </w:r>
      <w:r w:rsidR="00DD16D2" w:rsidRPr="004C775A">
        <w:rPr>
          <w:sz w:val="23"/>
          <w:szCs w:val="23"/>
        </w:rPr>
        <w:t>stakeholder</w:t>
      </w:r>
      <w:r w:rsidR="004C775A" w:rsidRPr="004C775A">
        <w:rPr>
          <w:sz w:val="23"/>
          <w:szCs w:val="23"/>
        </w:rPr>
        <w:t>s, as well as the f</w:t>
      </w:r>
      <w:r w:rsidRPr="004C775A">
        <w:rPr>
          <w:sz w:val="23"/>
          <w:szCs w:val="23"/>
        </w:rPr>
        <w:t xml:space="preserve">irst Migration Lab </w:t>
      </w:r>
      <w:r w:rsidR="004C775A" w:rsidRPr="004C775A">
        <w:rPr>
          <w:sz w:val="23"/>
          <w:szCs w:val="23"/>
        </w:rPr>
        <w:t xml:space="preserve">on September 30. </w:t>
      </w:r>
    </w:p>
    <w:p w:rsidR="004D49A3" w:rsidRDefault="004D49A3" w:rsidP="00A4751F">
      <w:pPr>
        <w:pStyle w:val="ListParagraph"/>
        <w:tabs>
          <w:tab w:val="left" w:pos="6210"/>
        </w:tabs>
        <w:ind w:left="360"/>
        <w:jc w:val="both"/>
      </w:pPr>
    </w:p>
    <w:p w:rsidR="004D49A3" w:rsidRDefault="004D49A3" w:rsidP="004D49A3">
      <w:pPr>
        <w:shd w:val="clear" w:color="auto" w:fill="D9E2F3" w:themeFill="accent1" w:themeFillTint="33"/>
        <w:rPr>
          <w:b/>
          <w:sz w:val="23"/>
          <w:szCs w:val="23"/>
        </w:rPr>
      </w:pPr>
      <w:r>
        <w:rPr>
          <w:b/>
          <w:sz w:val="23"/>
          <w:szCs w:val="23"/>
        </w:rPr>
        <w:t>II.</w:t>
      </w:r>
      <w:r w:rsidRPr="001973C4">
        <w:rPr>
          <w:b/>
          <w:sz w:val="23"/>
          <w:szCs w:val="23"/>
        </w:rPr>
        <w:t xml:space="preserve"> </w:t>
      </w:r>
      <w:r w:rsidRPr="004D49A3">
        <w:rPr>
          <w:b/>
          <w:sz w:val="23"/>
          <w:szCs w:val="23"/>
        </w:rPr>
        <w:t xml:space="preserve">Drafting of background papers for the Summit Roundtables: </w:t>
      </w:r>
      <w:r w:rsidR="00D52DE9">
        <w:rPr>
          <w:b/>
          <w:sz w:val="23"/>
          <w:szCs w:val="23"/>
        </w:rPr>
        <w:t>A</w:t>
      </w:r>
      <w:r w:rsidRPr="004D49A3">
        <w:rPr>
          <w:b/>
          <w:sz w:val="23"/>
          <w:szCs w:val="23"/>
        </w:rPr>
        <w:t xml:space="preserve"> progress report</w:t>
      </w:r>
    </w:p>
    <w:p w:rsidR="004D49A3" w:rsidRDefault="004D49A3" w:rsidP="004D49A3">
      <w:pPr>
        <w:pStyle w:val="ListParagraph"/>
        <w:ind w:left="360"/>
        <w:jc w:val="both"/>
        <w:rPr>
          <w:sz w:val="23"/>
          <w:szCs w:val="23"/>
        </w:rPr>
      </w:pPr>
    </w:p>
    <w:p w:rsidR="0093145B" w:rsidRDefault="0093145B" w:rsidP="009B2EE6">
      <w:pPr>
        <w:pStyle w:val="ListParagraph"/>
        <w:numPr>
          <w:ilvl w:val="0"/>
          <w:numId w:val="1"/>
        </w:numPr>
        <w:jc w:val="both"/>
        <w:rPr>
          <w:sz w:val="23"/>
          <w:szCs w:val="23"/>
        </w:rPr>
      </w:pPr>
      <w:r w:rsidRPr="00A956F2">
        <w:rPr>
          <w:sz w:val="23"/>
          <w:szCs w:val="23"/>
        </w:rPr>
        <w:t xml:space="preserve">Given the short drafting period this year, the Chair </w:t>
      </w:r>
      <w:r w:rsidR="00DD16D2" w:rsidRPr="00A956F2">
        <w:rPr>
          <w:sz w:val="23"/>
          <w:szCs w:val="23"/>
        </w:rPr>
        <w:t>took</w:t>
      </w:r>
      <w:r w:rsidRPr="00A956F2">
        <w:rPr>
          <w:sz w:val="23"/>
          <w:szCs w:val="23"/>
        </w:rPr>
        <w:t xml:space="preserve"> steps to ensure that the drafting process for the GFMD Roundtables </w:t>
      </w:r>
      <w:r w:rsidR="00DD16D2" w:rsidRPr="00A956F2">
        <w:rPr>
          <w:sz w:val="23"/>
          <w:szCs w:val="23"/>
        </w:rPr>
        <w:t>began</w:t>
      </w:r>
      <w:r w:rsidRPr="00A956F2">
        <w:rPr>
          <w:sz w:val="23"/>
          <w:szCs w:val="23"/>
        </w:rPr>
        <w:t xml:space="preserve"> swiftly, and that the outcomes of the Regional Consultations</w:t>
      </w:r>
      <w:r w:rsidR="00515087" w:rsidRPr="00A956F2">
        <w:rPr>
          <w:sz w:val="23"/>
          <w:szCs w:val="23"/>
        </w:rPr>
        <w:t xml:space="preserve"> </w:t>
      </w:r>
      <w:r w:rsidR="00DD16D2" w:rsidRPr="00A956F2">
        <w:rPr>
          <w:sz w:val="23"/>
          <w:szCs w:val="23"/>
        </w:rPr>
        <w:t>were</w:t>
      </w:r>
      <w:r w:rsidRPr="00A956F2">
        <w:rPr>
          <w:sz w:val="23"/>
          <w:szCs w:val="23"/>
        </w:rPr>
        <w:t xml:space="preserve"> substantively incorporated into this process. In late August the Chair established </w:t>
      </w:r>
      <w:r w:rsidR="00A956F2" w:rsidRPr="00A956F2">
        <w:rPr>
          <w:sz w:val="23"/>
          <w:szCs w:val="23"/>
        </w:rPr>
        <w:t xml:space="preserve">six (6) </w:t>
      </w:r>
      <w:r w:rsidRPr="00A956F2">
        <w:rPr>
          <w:sz w:val="23"/>
          <w:szCs w:val="23"/>
        </w:rPr>
        <w:t>Practitioner</w:t>
      </w:r>
      <w:r w:rsidR="00A956F2" w:rsidRPr="00A956F2">
        <w:rPr>
          <w:sz w:val="23"/>
          <w:szCs w:val="23"/>
        </w:rPr>
        <w:t>s</w:t>
      </w:r>
      <w:r w:rsidRPr="00A956F2">
        <w:rPr>
          <w:sz w:val="23"/>
          <w:szCs w:val="23"/>
        </w:rPr>
        <w:t xml:space="preserve"> Group</w:t>
      </w:r>
      <w:r w:rsidR="00A956F2" w:rsidRPr="00A956F2">
        <w:rPr>
          <w:sz w:val="23"/>
          <w:szCs w:val="23"/>
        </w:rPr>
        <w:t xml:space="preserve">s, each </w:t>
      </w:r>
      <w:r w:rsidRPr="00A956F2">
        <w:rPr>
          <w:sz w:val="23"/>
          <w:szCs w:val="23"/>
        </w:rPr>
        <w:t xml:space="preserve">consisting of </w:t>
      </w:r>
      <w:r w:rsidR="00A956F2" w:rsidRPr="00A956F2">
        <w:rPr>
          <w:sz w:val="23"/>
          <w:szCs w:val="23"/>
        </w:rPr>
        <w:t>volunteering Member States (</w:t>
      </w:r>
      <w:r w:rsidRPr="00A956F2">
        <w:rPr>
          <w:sz w:val="23"/>
          <w:szCs w:val="23"/>
        </w:rPr>
        <w:t xml:space="preserve">Co-Chairs and </w:t>
      </w:r>
      <w:r w:rsidR="00A956F2" w:rsidRPr="00A956F2">
        <w:rPr>
          <w:sz w:val="23"/>
          <w:szCs w:val="23"/>
        </w:rPr>
        <w:t xml:space="preserve">Members), the </w:t>
      </w:r>
      <w:r w:rsidRPr="00A956F2">
        <w:rPr>
          <w:sz w:val="23"/>
          <w:szCs w:val="23"/>
        </w:rPr>
        <w:t xml:space="preserve">Thematic Lead </w:t>
      </w:r>
      <w:r w:rsidR="00A956F2" w:rsidRPr="00A956F2">
        <w:rPr>
          <w:sz w:val="23"/>
          <w:szCs w:val="23"/>
        </w:rPr>
        <w:t>assigned to the Roundtable theme</w:t>
      </w:r>
      <w:r w:rsidRPr="00A956F2">
        <w:rPr>
          <w:sz w:val="23"/>
          <w:szCs w:val="23"/>
        </w:rPr>
        <w:t>, and the three GFMD Mechanisms</w:t>
      </w:r>
      <w:r w:rsidR="00DD16D2" w:rsidRPr="00A956F2">
        <w:rPr>
          <w:sz w:val="23"/>
          <w:szCs w:val="23"/>
        </w:rPr>
        <w:t>. T</w:t>
      </w:r>
      <w:r w:rsidRPr="00A956F2">
        <w:rPr>
          <w:sz w:val="23"/>
          <w:szCs w:val="23"/>
        </w:rPr>
        <w:t xml:space="preserve">he groups met and produced a first draft of the </w:t>
      </w:r>
      <w:r w:rsidR="00A956F2" w:rsidRPr="00A956F2">
        <w:rPr>
          <w:sz w:val="23"/>
          <w:szCs w:val="23"/>
        </w:rPr>
        <w:t xml:space="preserve">respective </w:t>
      </w:r>
      <w:r w:rsidRPr="00A956F2">
        <w:rPr>
          <w:sz w:val="23"/>
          <w:szCs w:val="23"/>
        </w:rPr>
        <w:t>Background Papers</w:t>
      </w:r>
      <w:r w:rsidR="00A956F2" w:rsidRPr="00A956F2">
        <w:rPr>
          <w:sz w:val="23"/>
          <w:szCs w:val="23"/>
        </w:rPr>
        <w:t xml:space="preserve"> which were circulated by the Chair to all Friends of the Forum on </w:t>
      </w:r>
      <w:r w:rsidR="000956B3">
        <w:rPr>
          <w:sz w:val="23"/>
          <w:szCs w:val="23"/>
        </w:rPr>
        <w:t xml:space="preserve">28 September 2020.  </w:t>
      </w:r>
      <w:r w:rsidR="00A956F2">
        <w:rPr>
          <w:sz w:val="23"/>
          <w:szCs w:val="23"/>
        </w:rPr>
        <w:t>This signaled</w:t>
      </w:r>
      <w:r w:rsidR="00A956F2" w:rsidRPr="00A956F2">
        <w:rPr>
          <w:sz w:val="23"/>
          <w:szCs w:val="23"/>
        </w:rPr>
        <w:t xml:space="preserve"> the </w:t>
      </w:r>
      <w:r w:rsidR="00A956F2">
        <w:rPr>
          <w:sz w:val="23"/>
          <w:szCs w:val="23"/>
        </w:rPr>
        <w:t xml:space="preserve">opening of the </w:t>
      </w:r>
      <w:r>
        <w:rPr>
          <w:sz w:val="23"/>
          <w:szCs w:val="23"/>
        </w:rPr>
        <w:t xml:space="preserve">process </w:t>
      </w:r>
      <w:r w:rsidR="00A956F2">
        <w:rPr>
          <w:sz w:val="23"/>
          <w:szCs w:val="23"/>
        </w:rPr>
        <w:t xml:space="preserve">of </w:t>
      </w:r>
      <w:r>
        <w:rPr>
          <w:sz w:val="23"/>
          <w:szCs w:val="23"/>
        </w:rPr>
        <w:t xml:space="preserve">contributing to the Background Papers to all </w:t>
      </w:r>
      <w:r w:rsidR="00A956F2">
        <w:rPr>
          <w:sz w:val="23"/>
          <w:szCs w:val="23"/>
        </w:rPr>
        <w:t xml:space="preserve">interested </w:t>
      </w:r>
      <w:r>
        <w:rPr>
          <w:sz w:val="23"/>
          <w:szCs w:val="23"/>
        </w:rPr>
        <w:t>members of the F</w:t>
      </w:r>
      <w:r w:rsidR="00A956F2">
        <w:rPr>
          <w:sz w:val="23"/>
          <w:szCs w:val="23"/>
        </w:rPr>
        <w:t>riends of the Forum</w:t>
      </w:r>
      <w:r>
        <w:rPr>
          <w:sz w:val="23"/>
          <w:szCs w:val="23"/>
        </w:rPr>
        <w:t xml:space="preserve">, </w:t>
      </w:r>
      <w:r w:rsidR="00A956F2">
        <w:rPr>
          <w:sz w:val="23"/>
          <w:szCs w:val="23"/>
        </w:rPr>
        <w:t xml:space="preserve"> including all Member States and GFMD Observers. In this regard, the Chair invited the Friends of the Forum to participate actively in the </w:t>
      </w:r>
      <w:r>
        <w:rPr>
          <w:sz w:val="23"/>
          <w:szCs w:val="23"/>
        </w:rPr>
        <w:t>first Roundtable P</w:t>
      </w:r>
      <w:r w:rsidR="00DD16D2">
        <w:rPr>
          <w:sz w:val="23"/>
          <w:szCs w:val="23"/>
        </w:rPr>
        <w:t xml:space="preserve">reparatory Meetings to be held in the </w:t>
      </w:r>
      <w:r>
        <w:rPr>
          <w:sz w:val="23"/>
          <w:szCs w:val="23"/>
        </w:rPr>
        <w:t>afternoon</w:t>
      </w:r>
      <w:r w:rsidR="000956B3">
        <w:rPr>
          <w:sz w:val="23"/>
          <w:szCs w:val="23"/>
        </w:rPr>
        <w:t xml:space="preserve"> of </w:t>
      </w:r>
      <w:r w:rsidR="00A956F2">
        <w:rPr>
          <w:sz w:val="23"/>
          <w:szCs w:val="23"/>
        </w:rPr>
        <w:t>October 1</w:t>
      </w:r>
      <w:r>
        <w:rPr>
          <w:sz w:val="23"/>
          <w:szCs w:val="23"/>
        </w:rPr>
        <w:t>.</w:t>
      </w:r>
    </w:p>
    <w:p w:rsidR="00F74358" w:rsidRPr="00F74358" w:rsidRDefault="00F74358" w:rsidP="00F74358">
      <w:pPr>
        <w:jc w:val="both"/>
        <w:rPr>
          <w:sz w:val="23"/>
          <w:szCs w:val="23"/>
        </w:rPr>
      </w:pPr>
    </w:p>
    <w:p w:rsidR="009B2EE6" w:rsidRPr="009B2EE6" w:rsidRDefault="009B2EE6" w:rsidP="009B2EE6">
      <w:pPr>
        <w:pStyle w:val="ListParagraph"/>
        <w:numPr>
          <w:ilvl w:val="0"/>
          <w:numId w:val="1"/>
        </w:numPr>
        <w:jc w:val="both"/>
        <w:rPr>
          <w:sz w:val="23"/>
          <w:szCs w:val="23"/>
        </w:rPr>
      </w:pPr>
      <w:r w:rsidRPr="009B2EE6">
        <w:rPr>
          <w:rFonts w:cs="Times New Roman"/>
          <w:sz w:val="23"/>
          <w:szCs w:val="23"/>
        </w:rPr>
        <w:t xml:space="preserve">At the request of the Chair, the </w:t>
      </w:r>
      <w:hyperlink r:id="rId8" w:history="1">
        <w:r w:rsidRPr="00B2204E">
          <w:rPr>
            <w:rStyle w:val="Hyperlink"/>
            <w:rFonts w:cs="Times New Roman"/>
            <w:sz w:val="23"/>
            <w:szCs w:val="23"/>
          </w:rPr>
          <w:t>Roundtable Co-Chairs</w:t>
        </w:r>
      </w:hyperlink>
      <w:r w:rsidRPr="009B2EE6">
        <w:rPr>
          <w:rFonts w:cs="Times New Roman"/>
          <w:sz w:val="23"/>
          <w:szCs w:val="23"/>
        </w:rPr>
        <w:t xml:space="preserve"> provided brief updates on the c</w:t>
      </w:r>
      <w:r w:rsidR="00DD16D2">
        <w:rPr>
          <w:rFonts w:cs="Times New Roman"/>
          <w:sz w:val="23"/>
          <w:szCs w:val="23"/>
        </w:rPr>
        <w:t xml:space="preserve">urrent status of preparations </w:t>
      </w:r>
      <w:r w:rsidR="00A956F2">
        <w:rPr>
          <w:rFonts w:cs="Times New Roman"/>
          <w:sz w:val="23"/>
          <w:szCs w:val="23"/>
        </w:rPr>
        <w:t xml:space="preserve">of </w:t>
      </w:r>
      <w:r w:rsidRPr="009B2EE6">
        <w:rPr>
          <w:rFonts w:cs="Times New Roman"/>
          <w:sz w:val="23"/>
          <w:szCs w:val="23"/>
        </w:rPr>
        <w:t>their respective Roundtables:</w:t>
      </w:r>
    </w:p>
    <w:p w:rsidR="009B2EE6" w:rsidRDefault="009B2EE6" w:rsidP="00D37E4E">
      <w:pPr>
        <w:pStyle w:val="ListParagraph"/>
        <w:numPr>
          <w:ilvl w:val="0"/>
          <w:numId w:val="4"/>
        </w:numPr>
        <w:jc w:val="both"/>
        <w:rPr>
          <w:rFonts w:cs="Times New Roman"/>
          <w:sz w:val="23"/>
          <w:szCs w:val="23"/>
        </w:rPr>
      </w:pPr>
      <w:r w:rsidRPr="009B2EE6">
        <w:rPr>
          <w:rFonts w:cs="Times New Roman"/>
          <w:b/>
          <w:sz w:val="23"/>
          <w:szCs w:val="23"/>
        </w:rPr>
        <w:t>Roundtable Theme 1</w:t>
      </w:r>
      <w:r w:rsidRPr="009B2EE6">
        <w:rPr>
          <w:rFonts w:cs="Times New Roman"/>
          <w:sz w:val="23"/>
          <w:szCs w:val="23"/>
        </w:rPr>
        <w:t xml:space="preserve"> - </w:t>
      </w:r>
      <w:r w:rsidRPr="009B2EE6">
        <w:rPr>
          <w:rFonts w:cs="Times New Roman"/>
          <w:i/>
          <w:iCs/>
          <w:sz w:val="23"/>
          <w:szCs w:val="23"/>
        </w:rPr>
        <w:t>The Governance of Labour Migration in the Context of Changing Employment Landscapes –</w:t>
      </w:r>
      <w:r w:rsidRPr="009B2EE6">
        <w:rPr>
          <w:rFonts w:cs="Times New Roman"/>
          <w:sz w:val="23"/>
          <w:szCs w:val="23"/>
        </w:rPr>
        <w:t xml:space="preserve"> Together with Egypt, Zimbabwe </w:t>
      </w:r>
      <w:r>
        <w:rPr>
          <w:rFonts w:cs="Times New Roman"/>
          <w:sz w:val="23"/>
          <w:szCs w:val="23"/>
        </w:rPr>
        <w:t xml:space="preserve">thanked </w:t>
      </w:r>
      <w:r w:rsidR="006B5BB4">
        <w:rPr>
          <w:rFonts w:cs="Times New Roman"/>
          <w:sz w:val="23"/>
          <w:szCs w:val="23"/>
        </w:rPr>
        <w:t xml:space="preserve">Ms. </w:t>
      </w:r>
      <w:r>
        <w:rPr>
          <w:rFonts w:cs="Times New Roman"/>
          <w:sz w:val="23"/>
          <w:szCs w:val="23"/>
        </w:rPr>
        <w:t xml:space="preserve">Michelle Leighton and her colleagues from the International Labour Organisation (ILO) for formulating a zero draft of the Background Paper, which </w:t>
      </w:r>
      <w:r w:rsidR="00A956F2">
        <w:rPr>
          <w:rFonts w:cs="Times New Roman"/>
          <w:sz w:val="23"/>
          <w:szCs w:val="23"/>
        </w:rPr>
        <w:t>was</w:t>
      </w:r>
      <w:r>
        <w:rPr>
          <w:rFonts w:cs="Times New Roman"/>
          <w:sz w:val="23"/>
          <w:szCs w:val="23"/>
        </w:rPr>
        <w:t xml:space="preserve"> reviewed and guided by</w:t>
      </w:r>
      <w:r w:rsidRPr="009B2EE6">
        <w:rPr>
          <w:rFonts w:cs="Times New Roman"/>
          <w:sz w:val="23"/>
          <w:szCs w:val="23"/>
        </w:rPr>
        <w:t xml:space="preserve"> the Practi</w:t>
      </w:r>
      <w:r>
        <w:rPr>
          <w:rFonts w:cs="Times New Roman"/>
          <w:sz w:val="23"/>
          <w:szCs w:val="23"/>
        </w:rPr>
        <w:t>tioner</w:t>
      </w:r>
      <w:r w:rsidR="00A956F2">
        <w:rPr>
          <w:rFonts w:cs="Times New Roman"/>
          <w:sz w:val="23"/>
          <w:szCs w:val="23"/>
        </w:rPr>
        <w:t>s</w:t>
      </w:r>
      <w:r>
        <w:rPr>
          <w:rFonts w:cs="Times New Roman"/>
          <w:sz w:val="23"/>
          <w:szCs w:val="23"/>
        </w:rPr>
        <w:t xml:space="preserve"> Group for this theme </w:t>
      </w:r>
      <w:r w:rsidR="00DD16D2">
        <w:rPr>
          <w:rFonts w:cs="Times New Roman"/>
          <w:sz w:val="23"/>
          <w:szCs w:val="23"/>
        </w:rPr>
        <w:t xml:space="preserve">to produce </w:t>
      </w:r>
      <w:r>
        <w:rPr>
          <w:rFonts w:cs="Times New Roman"/>
          <w:sz w:val="23"/>
          <w:szCs w:val="23"/>
        </w:rPr>
        <w:t xml:space="preserve">a </w:t>
      </w:r>
      <w:hyperlink r:id="rId9" w:history="1">
        <w:r w:rsidRPr="00B2204E">
          <w:rPr>
            <w:rStyle w:val="Hyperlink"/>
            <w:rFonts w:cs="Times New Roman"/>
            <w:sz w:val="23"/>
            <w:szCs w:val="23"/>
          </w:rPr>
          <w:t>first draft</w:t>
        </w:r>
      </w:hyperlink>
      <w:r>
        <w:rPr>
          <w:rFonts w:cs="Times New Roman"/>
          <w:sz w:val="23"/>
          <w:szCs w:val="23"/>
        </w:rPr>
        <w:t xml:space="preserve">. The Co-Chairs welcomed input on the further </w:t>
      </w:r>
      <w:r>
        <w:rPr>
          <w:rFonts w:cs="Times New Roman"/>
          <w:sz w:val="23"/>
          <w:szCs w:val="23"/>
        </w:rPr>
        <w:lastRenderedPageBreak/>
        <w:t xml:space="preserve">elaboration of this draft in the upcoming Roundtable </w:t>
      </w:r>
      <w:r w:rsidR="00D37E4E">
        <w:rPr>
          <w:rFonts w:cs="Times New Roman"/>
          <w:sz w:val="23"/>
          <w:szCs w:val="23"/>
        </w:rPr>
        <w:t>P</w:t>
      </w:r>
      <w:r>
        <w:rPr>
          <w:rFonts w:cs="Times New Roman"/>
          <w:sz w:val="23"/>
          <w:szCs w:val="23"/>
        </w:rPr>
        <w:t xml:space="preserve">reparatory </w:t>
      </w:r>
      <w:r w:rsidR="00D37E4E">
        <w:rPr>
          <w:rFonts w:cs="Times New Roman"/>
          <w:sz w:val="23"/>
          <w:szCs w:val="23"/>
        </w:rPr>
        <w:t>M</w:t>
      </w:r>
      <w:r>
        <w:rPr>
          <w:rFonts w:cs="Times New Roman"/>
          <w:sz w:val="23"/>
          <w:szCs w:val="23"/>
        </w:rPr>
        <w:t xml:space="preserve">eetings that afternoon and </w:t>
      </w:r>
      <w:r w:rsidR="000956B3">
        <w:rPr>
          <w:rFonts w:cs="Times New Roman"/>
          <w:sz w:val="23"/>
          <w:szCs w:val="23"/>
        </w:rPr>
        <w:t>o</w:t>
      </w:r>
      <w:r>
        <w:rPr>
          <w:rFonts w:cs="Times New Roman"/>
          <w:sz w:val="23"/>
          <w:szCs w:val="23"/>
        </w:rPr>
        <w:t>n December</w:t>
      </w:r>
      <w:r w:rsidR="000956B3">
        <w:rPr>
          <w:rFonts w:cs="Times New Roman"/>
          <w:sz w:val="23"/>
          <w:szCs w:val="23"/>
        </w:rPr>
        <w:t xml:space="preserve"> 4</w:t>
      </w:r>
      <w:r>
        <w:rPr>
          <w:rFonts w:cs="Times New Roman"/>
          <w:sz w:val="23"/>
          <w:szCs w:val="23"/>
        </w:rPr>
        <w:t>.</w:t>
      </w:r>
    </w:p>
    <w:p w:rsidR="00B2204E" w:rsidRPr="00B2204E" w:rsidRDefault="00B2204E" w:rsidP="00B2204E">
      <w:pPr>
        <w:pStyle w:val="ListParagraph"/>
        <w:numPr>
          <w:ilvl w:val="0"/>
          <w:numId w:val="4"/>
        </w:numPr>
        <w:jc w:val="both"/>
        <w:rPr>
          <w:rFonts w:cs="Times New Roman"/>
          <w:i/>
          <w:iCs/>
          <w:sz w:val="23"/>
          <w:szCs w:val="23"/>
        </w:rPr>
      </w:pPr>
      <w:r>
        <w:rPr>
          <w:rFonts w:cs="Times New Roman"/>
          <w:b/>
          <w:sz w:val="23"/>
          <w:szCs w:val="23"/>
        </w:rPr>
        <w:t xml:space="preserve">Roundtable Theme 2 </w:t>
      </w:r>
      <w:r w:rsidRPr="00B2204E">
        <w:rPr>
          <w:rFonts w:cs="Times New Roman"/>
          <w:i/>
          <w:iCs/>
          <w:sz w:val="23"/>
          <w:szCs w:val="23"/>
        </w:rPr>
        <w:t>- Skilling Migrants for Employment</w:t>
      </w:r>
      <w:r>
        <w:rPr>
          <w:rFonts w:cs="Times New Roman"/>
          <w:i/>
          <w:iCs/>
          <w:sz w:val="23"/>
          <w:szCs w:val="23"/>
        </w:rPr>
        <w:t xml:space="preserve"> </w:t>
      </w:r>
      <w:r>
        <w:rPr>
          <w:rFonts w:cs="Times New Roman"/>
          <w:sz w:val="23"/>
          <w:szCs w:val="23"/>
        </w:rPr>
        <w:t xml:space="preserve">– The United Kingdom, with the assistance of the International Organisation for Migration (IOM), presented the </w:t>
      </w:r>
      <w:hyperlink r:id="rId10" w:history="1">
        <w:r w:rsidRPr="00B2204E">
          <w:rPr>
            <w:rStyle w:val="Hyperlink"/>
            <w:rFonts w:cs="Times New Roman"/>
            <w:sz w:val="23"/>
            <w:szCs w:val="23"/>
          </w:rPr>
          <w:t>first draft</w:t>
        </w:r>
      </w:hyperlink>
      <w:r>
        <w:rPr>
          <w:rFonts w:cs="Times New Roman"/>
          <w:sz w:val="23"/>
          <w:szCs w:val="23"/>
        </w:rPr>
        <w:t xml:space="preserve"> of the Background Paper and thanked the Practitioner</w:t>
      </w:r>
      <w:r w:rsidR="00A27AF2">
        <w:rPr>
          <w:rFonts w:cs="Times New Roman"/>
          <w:sz w:val="23"/>
          <w:szCs w:val="23"/>
        </w:rPr>
        <w:t>s</w:t>
      </w:r>
      <w:r>
        <w:rPr>
          <w:rFonts w:cs="Times New Roman"/>
          <w:sz w:val="23"/>
          <w:szCs w:val="23"/>
        </w:rPr>
        <w:t xml:space="preserve"> Group for their inputs. The United Kingdom is seeking a fellow Co-Chair for this Roundtable Theme, and would welcome offers from</w:t>
      </w:r>
      <w:r w:rsidR="00DD16D2">
        <w:rPr>
          <w:rFonts w:cs="Times New Roman"/>
          <w:sz w:val="23"/>
          <w:szCs w:val="23"/>
        </w:rPr>
        <w:t xml:space="preserve"> Member S</w:t>
      </w:r>
      <w:r>
        <w:rPr>
          <w:rFonts w:cs="Times New Roman"/>
          <w:sz w:val="23"/>
          <w:szCs w:val="23"/>
        </w:rPr>
        <w:t>tates in this regard.</w:t>
      </w:r>
    </w:p>
    <w:p w:rsidR="00B2204E" w:rsidRPr="00D37E4E" w:rsidRDefault="00B2204E" w:rsidP="006B5BB4">
      <w:pPr>
        <w:pStyle w:val="ListParagraph"/>
        <w:numPr>
          <w:ilvl w:val="0"/>
          <w:numId w:val="4"/>
        </w:numPr>
        <w:jc w:val="both"/>
        <w:rPr>
          <w:rFonts w:cs="Times New Roman"/>
          <w:i/>
          <w:iCs/>
          <w:sz w:val="23"/>
          <w:szCs w:val="23"/>
        </w:rPr>
      </w:pPr>
      <w:r>
        <w:rPr>
          <w:rFonts w:cs="Times New Roman"/>
          <w:b/>
          <w:sz w:val="23"/>
          <w:szCs w:val="23"/>
        </w:rPr>
        <w:t xml:space="preserve">Roundtable Theme 3 </w:t>
      </w:r>
      <w:r w:rsidRPr="00B2204E">
        <w:rPr>
          <w:rFonts w:cs="Times New Roman"/>
          <w:i/>
          <w:iCs/>
          <w:sz w:val="23"/>
          <w:szCs w:val="23"/>
        </w:rPr>
        <w:t>-</w:t>
      </w:r>
      <w:r>
        <w:rPr>
          <w:rFonts w:cs="Times New Roman"/>
          <w:i/>
          <w:iCs/>
          <w:sz w:val="23"/>
          <w:szCs w:val="23"/>
        </w:rPr>
        <w:t xml:space="preserve"> </w:t>
      </w:r>
      <w:r w:rsidRPr="00B2204E">
        <w:rPr>
          <w:rFonts w:cs="Times New Roman"/>
          <w:i/>
          <w:iCs/>
          <w:sz w:val="23"/>
          <w:szCs w:val="23"/>
        </w:rPr>
        <w:t>Leveraging New Technologies to Empower Migrants</w:t>
      </w:r>
      <w:r>
        <w:rPr>
          <w:rFonts w:cs="Times New Roman"/>
          <w:i/>
          <w:iCs/>
          <w:sz w:val="23"/>
          <w:szCs w:val="23"/>
        </w:rPr>
        <w:t xml:space="preserve"> – </w:t>
      </w:r>
      <w:r>
        <w:rPr>
          <w:rFonts w:cs="Times New Roman"/>
          <w:sz w:val="23"/>
          <w:szCs w:val="23"/>
        </w:rPr>
        <w:t xml:space="preserve">Together with Kenya, the Philippines </w:t>
      </w:r>
      <w:r w:rsidR="006B5BB4">
        <w:rPr>
          <w:rFonts w:cs="Times New Roman"/>
          <w:sz w:val="23"/>
          <w:szCs w:val="23"/>
        </w:rPr>
        <w:t>provided an outline of</w:t>
      </w:r>
      <w:r w:rsidR="00D37E4E">
        <w:rPr>
          <w:rFonts w:cs="Times New Roman"/>
          <w:sz w:val="23"/>
          <w:szCs w:val="23"/>
        </w:rPr>
        <w:t xml:space="preserve"> the </w:t>
      </w:r>
      <w:hyperlink r:id="rId11" w:history="1">
        <w:r w:rsidR="00D37E4E" w:rsidRPr="00D37E4E">
          <w:rPr>
            <w:rStyle w:val="Hyperlink"/>
            <w:rFonts w:cs="Times New Roman"/>
            <w:sz w:val="23"/>
            <w:szCs w:val="23"/>
          </w:rPr>
          <w:t>first draft</w:t>
        </w:r>
      </w:hyperlink>
      <w:r w:rsidR="00D37E4E">
        <w:rPr>
          <w:rFonts w:cs="Times New Roman"/>
          <w:sz w:val="23"/>
          <w:szCs w:val="23"/>
        </w:rPr>
        <w:t xml:space="preserve"> of the Background Paper, which was penned by Professor Gibril Faal. They committed to producing a final draft by November, for review at the December </w:t>
      </w:r>
      <w:r w:rsidR="006B5BB4">
        <w:rPr>
          <w:rFonts w:cs="Times New Roman"/>
          <w:sz w:val="23"/>
          <w:szCs w:val="23"/>
        </w:rPr>
        <w:t>Roundtable Preparatory Meetings, and invited all members of the Fri</w:t>
      </w:r>
      <w:r w:rsidR="00DD16D2">
        <w:rPr>
          <w:rFonts w:cs="Times New Roman"/>
          <w:sz w:val="23"/>
          <w:szCs w:val="23"/>
        </w:rPr>
        <w:t>ends of the Forum to contribute</w:t>
      </w:r>
      <w:r w:rsidR="006B5BB4">
        <w:rPr>
          <w:rFonts w:cs="Times New Roman"/>
          <w:sz w:val="23"/>
          <w:szCs w:val="23"/>
        </w:rPr>
        <w:t>.</w:t>
      </w:r>
    </w:p>
    <w:p w:rsidR="00D37E4E" w:rsidRPr="00D37E4E" w:rsidRDefault="00D37E4E" w:rsidP="00D37E4E">
      <w:pPr>
        <w:pStyle w:val="ListParagraph"/>
        <w:numPr>
          <w:ilvl w:val="0"/>
          <w:numId w:val="4"/>
        </w:numPr>
        <w:jc w:val="both"/>
        <w:rPr>
          <w:rFonts w:cs="Times New Roman"/>
          <w:i/>
          <w:iCs/>
          <w:sz w:val="23"/>
          <w:szCs w:val="23"/>
        </w:rPr>
      </w:pPr>
      <w:r>
        <w:rPr>
          <w:rFonts w:cs="Times New Roman"/>
          <w:b/>
          <w:sz w:val="23"/>
          <w:szCs w:val="23"/>
        </w:rPr>
        <w:t>Roundtable Theme 4 -</w:t>
      </w:r>
      <w:r>
        <w:rPr>
          <w:rFonts w:cs="Times New Roman"/>
          <w:i/>
          <w:iCs/>
          <w:sz w:val="23"/>
          <w:szCs w:val="23"/>
        </w:rPr>
        <w:t xml:space="preserve"> </w:t>
      </w:r>
      <w:r w:rsidRPr="00D37E4E">
        <w:rPr>
          <w:rFonts w:cs="Times New Roman"/>
          <w:i/>
          <w:iCs/>
          <w:sz w:val="23"/>
          <w:szCs w:val="23"/>
        </w:rPr>
        <w:t>Addressing Gaps in Migrant Protection</w:t>
      </w:r>
      <w:r>
        <w:rPr>
          <w:rFonts w:cs="Times New Roman"/>
          <w:i/>
          <w:iCs/>
          <w:sz w:val="23"/>
          <w:szCs w:val="23"/>
        </w:rPr>
        <w:t xml:space="preserve"> – </w:t>
      </w:r>
      <w:r>
        <w:rPr>
          <w:rFonts w:cs="Times New Roman"/>
          <w:sz w:val="23"/>
          <w:szCs w:val="23"/>
        </w:rPr>
        <w:t xml:space="preserve">Together with Mexico, Morocco presented the </w:t>
      </w:r>
      <w:hyperlink r:id="rId12" w:history="1">
        <w:r w:rsidRPr="00D37E4E">
          <w:rPr>
            <w:rStyle w:val="Hyperlink"/>
            <w:rFonts w:cs="Times New Roman"/>
            <w:sz w:val="23"/>
            <w:szCs w:val="23"/>
          </w:rPr>
          <w:t>first draft</w:t>
        </w:r>
      </w:hyperlink>
      <w:r>
        <w:rPr>
          <w:rFonts w:cs="Times New Roman"/>
          <w:sz w:val="23"/>
          <w:szCs w:val="23"/>
        </w:rPr>
        <w:t xml:space="preserve"> of the Background Paper, produced by Mr. John Bingham. Morocco highlighted particularly the significant and devastating impacts the COVID-19 crisis has had on migrant protection, and the key role migrants can play in solution to the crisis. </w:t>
      </w:r>
    </w:p>
    <w:p w:rsidR="00D37E4E" w:rsidRPr="00D37E4E" w:rsidRDefault="00D37E4E" w:rsidP="006B5BB4">
      <w:pPr>
        <w:pStyle w:val="ListParagraph"/>
        <w:numPr>
          <w:ilvl w:val="0"/>
          <w:numId w:val="4"/>
        </w:numPr>
        <w:jc w:val="both"/>
        <w:rPr>
          <w:rFonts w:cs="Times New Roman"/>
          <w:i/>
          <w:iCs/>
          <w:sz w:val="23"/>
          <w:szCs w:val="23"/>
        </w:rPr>
      </w:pPr>
      <w:r>
        <w:rPr>
          <w:rFonts w:cs="Times New Roman"/>
          <w:b/>
          <w:sz w:val="23"/>
          <w:szCs w:val="23"/>
        </w:rPr>
        <w:t>Roundtable Theme 5 -</w:t>
      </w:r>
      <w:r>
        <w:rPr>
          <w:rFonts w:cs="Times New Roman"/>
          <w:i/>
          <w:iCs/>
          <w:sz w:val="23"/>
          <w:szCs w:val="23"/>
        </w:rPr>
        <w:t xml:space="preserve"> </w:t>
      </w:r>
      <w:r w:rsidRPr="00D37E4E">
        <w:rPr>
          <w:rFonts w:cs="Times New Roman"/>
          <w:i/>
          <w:iCs/>
          <w:sz w:val="23"/>
          <w:szCs w:val="23"/>
        </w:rPr>
        <w:t>Discussing Approaches to Prevent Irregular Migration</w:t>
      </w:r>
      <w:r>
        <w:rPr>
          <w:rFonts w:cs="Times New Roman"/>
          <w:i/>
          <w:iCs/>
          <w:sz w:val="23"/>
          <w:szCs w:val="23"/>
        </w:rPr>
        <w:t xml:space="preserve"> </w:t>
      </w:r>
      <w:r>
        <w:rPr>
          <w:rFonts w:cs="Times New Roman"/>
          <w:sz w:val="23"/>
          <w:szCs w:val="23"/>
        </w:rPr>
        <w:t xml:space="preserve">– </w:t>
      </w:r>
      <w:r w:rsidR="000956B3">
        <w:rPr>
          <w:rFonts w:cs="Times New Roman"/>
          <w:sz w:val="23"/>
          <w:szCs w:val="23"/>
        </w:rPr>
        <w:t>Speaking also on behalf of Spain</w:t>
      </w:r>
      <w:r>
        <w:rPr>
          <w:rFonts w:cs="Times New Roman"/>
          <w:sz w:val="23"/>
          <w:szCs w:val="23"/>
        </w:rPr>
        <w:t>, Venezuela thanked Ms. Kathleen Newland and the members of the Theme 5 Practitioner</w:t>
      </w:r>
      <w:r w:rsidR="00A27AF2">
        <w:rPr>
          <w:rFonts w:cs="Times New Roman"/>
          <w:sz w:val="23"/>
          <w:szCs w:val="23"/>
        </w:rPr>
        <w:t>s</w:t>
      </w:r>
      <w:r>
        <w:rPr>
          <w:rFonts w:cs="Times New Roman"/>
          <w:sz w:val="23"/>
          <w:szCs w:val="23"/>
        </w:rPr>
        <w:t xml:space="preserve"> Group for their assistance in constructing the </w:t>
      </w:r>
      <w:hyperlink r:id="rId13" w:history="1">
        <w:r w:rsidRPr="00D37E4E">
          <w:rPr>
            <w:rStyle w:val="Hyperlink"/>
            <w:rFonts w:cs="Times New Roman"/>
            <w:sz w:val="23"/>
            <w:szCs w:val="23"/>
          </w:rPr>
          <w:t>first draft</w:t>
        </w:r>
      </w:hyperlink>
      <w:r w:rsidR="00A27AF2">
        <w:rPr>
          <w:rStyle w:val="Hyperlink"/>
          <w:rFonts w:cs="Times New Roman"/>
          <w:sz w:val="23"/>
          <w:szCs w:val="23"/>
          <w:u w:val="none"/>
        </w:rPr>
        <w:t xml:space="preserve"> </w:t>
      </w:r>
      <w:r w:rsidR="00A27AF2" w:rsidRPr="00A4751F">
        <w:rPr>
          <w:rStyle w:val="Hyperlink"/>
          <w:rFonts w:cs="Times New Roman"/>
          <w:color w:val="000000" w:themeColor="text1"/>
          <w:sz w:val="23"/>
          <w:szCs w:val="23"/>
          <w:u w:val="none"/>
        </w:rPr>
        <w:t xml:space="preserve">of the </w:t>
      </w:r>
      <w:r w:rsidR="00A27AF2">
        <w:rPr>
          <w:rStyle w:val="Hyperlink"/>
          <w:rFonts w:cs="Times New Roman"/>
          <w:color w:val="000000" w:themeColor="text1"/>
          <w:sz w:val="23"/>
          <w:szCs w:val="23"/>
          <w:u w:val="none"/>
        </w:rPr>
        <w:t>background paper</w:t>
      </w:r>
      <w:r w:rsidRPr="00A4751F">
        <w:rPr>
          <w:rFonts w:cs="Times New Roman"/>
          <w:color w:val="000000" w:themeColor="text1"/>
          <w:sz w:val="23"/>
          <w:szCs w:val="23"/>
        </w:rPr>
        <w:t>. Venezuela drew attention to the</w:t>
      </w:r>
      <w:r w:rsidR="006B5BB4" w:rsidRPr="00A4751F">
        <w:rPr>
          <w:rFonts w:cs="Times New Roman"/>
          <w:color w:val="000000" w:themeColor="text1"/>
          <w:sz w:val="23"/>
          <w:szCs w:val="23"/>
        </w:rPr>
        <w:t xml:space="preserve"> polarized debate around this issue, as wel</w:t>
      </w:r>
      <w:r w:rsidR="006B5BB4">
        <w:rPr>
          <w:rFonts w:cs="Times New Roman"/>
          <w:sz w:val="23"/>
          <w:szCs w:val="23"/>
        </w:rPr>
        <w:t>l as the</w:t>
      </w:r>
      <w:r>
        <w:rPr>
          <w:rFonts w:cs="Times New Roman"/>
          <w:sz w:val="23"/>
          <w:szCs w:val="23"/>
        </w:rPr>
        <w:t xml:space="preserve"> need for differentiated responses </w:t>
      </w:r>
      <w:r w:rsidR="00DD16D2">
        <w:rPr>
          <w:rFonts w:cs="Times New Roman"/>
          <w:sz w:val="23"/>
          <w:szCs w:val="23"/>
        </w:rPr>
        <w:t>to the</w:t>
      </w:r>
      <w:r>
        <w:rPr>
          <w:rFonts w:cs="Times New Roman"/>
          <w:sz w:val="23"/>
          <w:szCs w:val="23"/>
        </w:rPr>
        <w:t xml:space="preserve"> different </w:t>
      </w:r>
      <w:r w:rsidR="00DD16D2">
        <w:rPr>
          <w:rFonts w:cs="Times New Roman"/>
          <w:sz w:val="23"/>
          <w:szCs w:val="23"/>
        </w:rPr>
        <w:t>forms</w:t>
      </w:r>
      <w:r w:rsidR="006B5BB4">
        <w:rPr>
          <w:rFonts w:cs="Times New Roman"/>
          <w:sz w:val="23"/>
          <w:szCs w:val="23"/>
        </w:rPr>
        <w:t xml:space="preserve"> of irregular migration.</w:t>
      </w:r>
    </w:p>
    <w:p w:rsidR="00D37E4E" w:rsidRPr="006B5BB4" w:rsidRDefault="00D37E4E" w:rsidP="00FA7FB3">
      <w:pPr>
        <w:pStyle w:val="ListParagraph"/>
        <w:numPr>
          <w:ilvl w:val="0"/>
          <w:numId w:val="4"/>
        </w:numPr>
        <w:jc w:val="both"/>
        <w:rPr>
          <w:rFonts w:cs="Times New Roman"/>
          <w:i/>
          <w:iCs/>
          <w:sz w:val="23"/>
          <w:szCs w:val="23"/>
        </w:rPr>
      </w:pPr>
      <w:r>
        <w:rPr>
          <w:rFonts w:cs="Times New Roman"/>
          <w:b/>
          <w:sz w:val="23"/>
          <w:szCs w:val="23"/>
        </w:rPr>
        <w:t xml:space="preserve">Roundtable 6 </w:t>
      </w:r>
      <w:r w:rsidRPr="00D37E4E">
        <w:rPr>
          <w:rFonts w:cs="Times New Roman"/>
          <w:i/>
          <w:iCs/>
          <w:sz w:val="23"/>
          <w:szCs w:val="23"/>
        </w:rPr>
        <w:t>-</w:t>
      </w:r>
      <w:r>
        <w:rPr>
          <w:rFonts w:cs="Times New Roman"/>
          <w:i/>
          <w:iCs/>
          <w:sz w:val="23"/>
          <w:szCs w:val="23"/>
        </w:rPr>
        <w:t xml:space="preserve"> </w:t>
      </w:r>
      <w:r w:rsidRPr="00D37E4E">
        <w:rPr>
          <w:rFonts w:cs="Times New Roman"/>
          <w:i/>
          <w:iCs/>
          <w:sz w:val="23"/>
          <w:szCs w:val="23"/>
        </w:rPr>
        <w:t>Fostering Par</w:t>
      </w:r>
      <w:r>
        <w:rPr>
          <w:rFonts w:cs="Times New Roman"/>
          <w:i/>
          <w:iCs/>
          <w:sz w:val="23"/>
          <w:szCs w:val="23"/>
        </w:rPr>
        <w:t>tnerships to Realise Migration-</w:t>
      </w:r>
      <w:r w:rsidRPr="00D37E4E">
        <w:rPr>
          <w:rFonts w:cs="Times New Roman"/>
          <w:i/>
          <w:iCs/>
          <w:sz w:val="23"/>
          <w:szCs w:val="23"/>
        </w:rPr>
        <w:t>Related Goals</w:t>
      </w:r>
      <w:r>
        <w:rPr>
          <w:rFonts w:cs="Times New Roman"/>
          <w:i/>
          <w:iCs/>
          <w:sz w:val="23"/>
          <w:szCs w:val="23"/>
        </w:rPr>
        <w:t xml:space="preserve"> </w:t>
      </w:r>
      <w:r>
        <w:rPr>
          <w:rFonts w:cs="Times New Roman"/>
          <w:sz w:val="23"/>
          <w:szCs w:val="23"/>
        </w:rPr>
        <w:t>–El Salvador reiterated the importance of this topic in responding to mi</w:t>
      </w:r>
      <w:r w:rsidR="00DD16D2">
        <w:rPr>
          <w:rFonts w:cs="Times New Roman"/>
          <w:sz w:val="23"/>
          <w:szCs w:val="23"/>
        </w:rPr>
        <w:t>gration as a multi-causal issue, highlighting</w:t>
      </w:r>
      <w:r>
        <w:rPr>
          <w:rFonts w:cs="Times New Roman"/>
          <w:sz w:val="23"/>
          <w:szCs w:val="23"/>
        </w:rPr>
        <w:t xml:space="preserve"> a number of projects</w:t>
      </w:r>
      <w:r w:rsidR="00DD16D2">
        <w:rPr>
          <w:rFonts w:cs="Times New Roman"/>
          <w:sz w:val="23"/>
          <w:szCs w:val="23"/>
        </w:rPr>
        <w:t xml:space="preserve"> </w:t>
      </w:r>
      <w:r w:rsidR="000956B3">
        <w:rPr>
          <w:rFonts w:cs="Times New Roman"/>
          <w:sz w:val="23"/>
          <w:szCs w:val="23"/>
        </w:rPr>
        <w:t xml:space="preserve">that </w:t>
      </w:r>
      <w:r>
        <w:rPr>
          <w:rFonts w:cs="Times New Roman"/>
          <w:sz w:val="23"/>
          <w:szCs w:val="23"/>
        </w:rPr>
        <w:t xml:space="preserve">El Salvador is </w:t>
      </w:r>
      <w:r w:rsidR="003657D4">
        <w:rPr>
          <w:rFonts w:cs="Times New Roman"/>
          <w:sz w:val="23"/>
          <w:szCs w:val="23"/>
        </w:rPr>
        <w:t xml:space="preserve">undertaking </w:t>
      </w:r>
      <w:r w:rsidR="00DD16D2">
        <w:rPr>
          <w:rFonts w:cs="Times New Roman"/>
          <w:sz w:val="23"/>
          <w:szCs w:val="23"/>
        </w:rPr>
        <w:t>to build</w:t>
      </w:r>
      <w:r>
        <w:rPr>
          <w:rFonts w:cs="Times New Roman"/>
          <w:sz w:val="23"/>
          <w:szCs w:val="23"/>
        </w:rPr>
        <w:t xml:space="preserve"> comprehensive mechanism</w:t>
      </w:r>
      <w:r w:rsidR="00DD16D2">
        <w:rPr>
          <w:rFonts w:cs="Times New Roman"/>
          <w:sz w:val="23"/>
          <w:szCs w:val="23"/>
        </w:rPr>
        <w:t>s</w:t>
      </w:r>
      <w:r>
        <w:rPr>
          <w:rFonts w:cs="Times New Roman"/>
          <w:sz w:val="23"/>
          <w:szCs w:val="23"/>
        </w:rPr>
        <w:t xml:space="preserve"> through partnerships, including the National Council for the Protection and Development of Migrants and their Families (‘COMIGRANTES’).</w:t>
      </w:r>
      <w:r w:rsidR="003657D4">
        <w:rPr>
          <w:rFonts w:cs="Times New Roman"/>
          <w:sz w:val="23"/>
          <w:szCs w:val="23"/>
        </w:rPr>
        <w:t xml:space="preserve"> </w:t>
      </w:r>
      <w:r w:rsidR="000956B3">
        <w:rPr>
          <w:rFonts w:cs="Times New Roman"/>
          <w:sz w:val="23"/>
          <w:szCs w:val="23"/>
        </w:rPr>
        <w:t>T</w:t>
      </w:r>
      <w:r w:rsidR="003657D4">
        <w:rPr>
          <w:rFonts w:cs="Times New Roman"/>
          <w:sz w:val="23"/>
          <w:szCs w:val="23"/>
        </w:rPr>
        <w:t xml:space="preserve">he Gambia </w:t>
      </w:r>
      <w:r w:rsidR="000956B3">
        <w:rPr>
          <w:rFonts w:cs="Times New Roman"/>
          <w:sz w:val="23"/>
          <w:szCs w:val="23"/>
        </w:rPr>
        <w:t xml:space="preserve">likewise </w:t>
      </w:r>
      <w:r w:rsidR="003657D4">
        <w:rPr>
          <w:rFonts w:cs="Times New Roman"/>
          <w:sz w:val="23"/>
          <w:szCs w:val="23"/>
        </w:rPr>
        <w:t xml:space="preserve">welcomed the opportunity to </w:t>
      </w:r>
      <w:r w:rsidR="000956B3">
        <w:rPr>
          <w:rFonts w:cs="Times New Roman"/>
          <w:sz w:val="23"/>
          <w:szCs w:val="23"/>
        </w:rPr>
        <w:t xml:space="preserve">lead on </w:t>
      </w:r>
      <w:r w:rsidR="003657D4">
        <w:rPr>
          <w:rFonts w:cs="Times New Roman"/>
          <w:sz w:val="23"/>
          <w:szCs w:val="23"/>
        </w:rPr>
        <w:t>this important theme</w:t>
      </w:r>
      <w:r w:rsidR="000956B3">
        <w:rPr>
          <w:rFonts w:cs="Times New Roman"/>
          <w:sz w:val="23"/>
          <w:szCs w:val="23"/>
        </w:rPr>
        <w:t xml:space="preserve">, which is </w:t>
      </w:r>
      <w:r w:rsidR="003657D4">
        <w:rPr>
          <w:rFonts w:cs="Times New Roman"/>
          <w:sz w:val="23"/>
          <w:szCs w:val="23"/>
        </w:rPr>
        <w:t xml:space="preserve">a </w:t>
      </w:r>
      <w:r w:rsidR="000956B3">
        <w:rPr>
          <w:rFonts w:cs="Times New Roman"/>
          <w:sz w:val="23"/>
          <w:szCs w:val="23"/>
        </w:rPr>
        <w:t xml:space="preserve">key focus </w:t>
      </w:r>
      <w:r w:rsidR="003657D4">
        <w:rPr>
          <w:rFonts w:cs="Times New Roman"/>
          <w:sz w:val="23"/>
          <w:szCs w:val="23"/>
        </w:rPr>
        <w:t xml:space="preserve">of the </w:t>
      </w:r>
      <w:r w:rsidR="000956B3">
        <w:rPr>
          <w:rFonts w:cs="Times New Roman"/>
          <w:sz w:val="23"/>
          <w:szCs w:val="23"/>
        </w:rPr>
        <w:t xml:space="preserve">UAE </w:t>
      </w:r>
      <w:r w:rsidR="00DD16D2">
        <w:rPr>
          <w:rFonts w:cs="Times New Roman"/>
          <w:sz w:val="23"/>
          <w:szCs w:val="23"/>
        </w:rPr>
        <w:t>Chairmanship</w:t>
      </w:r>
      <w:r w:rsidR="003657D4">
        <w:rPr>
          <w:rFonts w:cs="Times New Roman"/>
          <w:sz w:val="23"/>
          <w:szCs w:val="23"/>
        </w:rPr>
        <w:t xml:space="preserve">’s </w:t>
      </w:r>
      <w:r w:rsidR="000956B3">
        <w:rPr>
          <w:rFonts w:cs="Times New Roman"/>
          <w:sz w:val="23"/>
          <w:szCs w:val="23"/>
        </w:rPr>
        <w:t>thematic agenda</w:t>
      </w:r>
      <w:r w:rsidR="003657D4">
        <w:rPr>
          <w:rFonts w:cs="Times New Roman"/>
          <w:sz w:val="23"/>
          <w:szCs w:val="23"/>
        </w:rPr>
        <w:t>.</w:t>
      </w:r>
      <w:r>
        <w:rPr>
          <w:rFonts w:cs="Times New Roman"/>
          <w:sz w:val="23"/>
          <w:szCs w:val="23"/>
        </w:rPr>
        <w:t xml:space="preserve"> </w:t>
      </w:r>
      <w:r w:rsidR="003657D4">
        <w:rPr>
          <w:rFonts w:cs="Times New Roman"/>
          <w:sz w:val="23"/>
          <w:szCs w:val="23"/>
        </w:rPr>
        <w:t>The Co-Chairs thanked Mr. Dilip Ratha and the members of the Practitioner</w:t>
      </w:r>
      <w:r w:rsidR="00A27AF2">
        <w:rPr>
          <w:rFonts w:cs="Times New Roman"/>
          <w:sz w:val="23"/>
          <w:szCs w:val="23"/>
        </w:rPr>
        <w:t>s</w:t>
      </w:r>
      <w:r w:rsidR="003657D4">
        <w:rPr>
          <w:rFonts w:cs="Times New Roman"/>
          <w:sz w:val="23"/>
          <w:szCs w:val="23"/>
        </w:rPr>
        <w:t xml:space="preserve"> Group for their input </w:t>
      </w:r>
      <w:r w:rsidR="00FA7FB3">
        <w:rPr>
          <w:rFonts w:cs="Times New Roman"/>
          <w:sz w:val="23"/>
          <w:szCs w:val="23"/>
        </w:rPr>
        <w:t xml:space="preserve">to the </w:t>
      </w:r>
      <w:hyperlink r:id="rId14" w:history="1">
        <w:r w:rsidR="00FA7FB3" w:rsidRPr="00D079D5">
          <w:rPr>
            <w:rStyle w:val="Hyperlink"/>
            <w:rFonts w:cs="Times New Roman"/>
            <w:sz w:val="23"/>
            <w:szCs w:val="23"/>
          </w:rPr>
          <w:t>first draft</w:t>
        </w:r>
      </w:hyperlink>
      <w:r w:rsidR="00FA7FB3">
        <w:rPr>
          <w:rFonts w:cs="Times New Roman"/>
          <w:sz w:val="23"/>
          <w:szCs w:val="23"/>
        </w:rPr>
        <w:t xml:space="preserve"> of the background paper, and </w:t>
      </w:r>
      <w:r w:rsidR="000956B3">
        <w:rPr>
          <w:rFonts w:cs="Times New Roman"/>
          <w:sz w:val="23"/>
          <w:szCs w:val="23"/>
        </w:rPr>
        <w:t xml:space="preserve">invited </w:t>
      </w:r>
      <w:r w:rsidR="00FA7FB3">
        <w:rPr>
          <w:rFonts w:cs="Times New Roman"/>
          <w:sz w:val="23"/>
          <w:szCs w:val="23"/>
        </w:rPr>
        <w:t>other participants to join the Roundtable Team to further enrich the Paper.</w:t>
      </w:r>
      <w:r w:rsidR="003657D4">
        <w:rPr>
          <w:rFonts w:cs="Times New Roman"/>
          <w:sz w:val="23"/>
          <w:szCs w:val="23"/>
        </w:rPr>
        <w:t xml:space="preserve"> </w:t>
      </w:r>
    </w:p>
    <w:p w:rsidR="006B5BB4" w:rsidRPr="006B5BB4" w:rsidRDefault="006B5BB4" w:rsidP="006B5BB4">
      <w:pPr>
        <w:pStyle w:val="ListParagraph"/>
        <w:jc w:val="both"/>
        <w:rPr>
          <w:rFonts w:cs="Times New Roman"/>
          <w:i/>
          <w:iCs/>
          <w:sz w:val="23"/>
          <w:szCs w:val="23"/>
        </w:rPr>
      </w:pPr>
    </w:p>
    <w:p w:rsidR="009B2EE6" w:rsidRPr="00515087" w:rsidRDefault="00515087" w:rsidP="00515087">
      <w:pPr>
        <w:pStyle w:val="ListParagraph"/>
        <w:numPr>
          <w:ilvl w:val="0"/>
          <w:numId w:val="1"/>
        </w:numPr>
        <w:jc w:val="both"/>
        <w:rPr>
          <w:rFonts w:cs="Times New Roman"/>
          <w:sz w:val="23"/>
          <w:szCs w:val="23"/>
        </w:rPr>
      </w:pPr>
      <w:r w:rsidRPr="00515087">
        <w:rPr>
          <w:rFonts w:cs="Times New Roman"/>
          <w:sz w:val="23"/>
          <w:szCs w:val="23"/>
        </w:rPr>
        <w:t xml:space="preserve">The Chair reiterated the need for a second Co-Chair for Roundtable Theme 2, </w:t>
      </w:r>
      <w:r w:rsidR="00DD16D2">
        <w:rPr>
          <w:rFonts w:cs="Times New Roman"/>
          <w:sz w:val="23"/>
          <w:szCs w:val="23"/>
        </w:rPr>
        <w:t>calling for interested Member States</w:t>
      </w:r>
      <w:r w:rsidRPr="00515087">
        <w:rPr>
          <w:rFonts w:cs="Times New Roman"/>
          <w:sz w:val="23"/>
          <w:szCs w:val="23"/>
        </w:rPr>
        <w:t xml:space="preserve"> </w:t>
      </w:r>
      <w:r w:rsidR="00DD16D2">
        <w:rPr>
          <w:rFonts w:cs="Times New Roman"/>
          <w:sz w:val="23"/>
          <w:szCs w:val="23"/>
        </w:rPr>
        <w:t xml:space="preserve">to </w:t>
      </w:r>
      <w:r w:rsidRPr="00515087">
        <w:rPr>
          <w:rFonts w:cs="Times New Roman"/>
          <w:sz w:val="23"/>
          <w:szCs w:val="23"/>
        </w:rPr>
        <w:t>volunteer</w:t>
      </w:r>
      <w:r w:rsidR="00DD16D2">
        <w:rPr>
          <w:rFonts w:cs="Times New Roman"/>
          <w:sz w:val="23"/>
          <w:szCs w:val="23"/>
        </w:rPr>
        <w:t xml:space="preserve"> for this role</w:t>
      </w:r>
      <w:r w:rsidRPr="00515087">
        <w:rPr>
          <w:rFonts w:cs="Times New Roman"/>
          <w:sz w:val="23"/>
          <w:szCs w:val="23"/>
        </w:rPr>
        <w:t xml:space="preserve">. He also requested that </w:t>
      </w:r>
      <w:r w:rsidR="00DD16D2">
        <w:rPr>
          <w:rFonts w:cs="Times New Roman"/>
          <w:sz w:val="23"/>
          <w:szCs w:val="23"/>
        </w:rPr>
        <w:t xml:space="preserve">Roundtable </w:t>
      </w:r>
      <w:r w:rsidR="004D0C3D">
        <w:rPr>
          <w:rFonts w:cs="Times New Roman"/>
          <w:sz w:val="23"/>
          <w:szCs w:val="23"/>
        </w:rPr>
        <w:t>Co-Chairs identify a Rapporteur</w:t>
      </w:r>
      <w:r w:rsidRPr="00515087">
        <w:rPr>
          <w:rFonts w:cs="Times New Roman"/>
          <w:sz w:val="23"/>
          <w:szCs w:val="23"/>
        </w:rPr>
        <w:t xml:space="preserve"> early in the</w:t>
      </w:r>
      <w:r w:rsidR="004D0C3D">
        <w:rPr>
          <w:rFonts w:cs="Times New Roman"/>
          <w:sz w:val="23"/>
          <w:szCs w:val="23"/>
        </w:rPr>
        <w:t xml:space="preserve"> drafting process</w:t>
      </w:r>
      <w:r w:rsidRPr="00515087">
        <w:rPr>
          <w:rFonts w:cs="Times New Roman"/>
          <w:sz w:val="23"/>
          <w:szCs w:val="23"/>
        </w:rPr>
        <w:t xml:space="preserve"> and </w:t>
      </w:r>
      <w:r w:rsidR="004D0C3D">
        <w:rPr>
          <w:rFonts w:cs="Times New Roman"/>
          <w:sz w:val="23"/>
          <w:szCs w:val="23"/>
        </w:rPr>
        <w:t>asked</w:t>
      </w:r>
      <w:r w:rsidRPr="00515087">
        <w:rPr>
          <w:rFonts w:cs="Times New Roman"/>
          <w:sz w:val="23"/>
          <w:szCs w:val="23"/>
        </w:rPr>
        <w:t xml:space="preserve"> for </w:t>
      </w:r>
      <w:r w:rsidR="000956B3">
        <w:rPr>
          <w:rFonts w:cs="Times New Roman"/>
          <w:sz w:val="23"/>
          <w:szCs w:val="23"/>
        </w:rPr>
        <w:t xml:space="preserve">volunteering </w:t>
      </w:r>
      <w:r w:rsidRPr="00515087">
        <w:rPr>
          <w:rFonts w:cs="Times New Roman"/>
          <w:sz w:val="23"/>
          <w:szCs w:val="23"/>
        </w:rPr>
        <w:t xml:space="preserve">Member States to </w:t>
      </w:r>
      <w:r w:rsidR="000956B3">
        <w:rPr>
          <w:rFonts w:cs="Times New Roman"/>
          <w:sz w:val="23"/>
          <w:szCs w:val="23"/>
        </w:rPr>
        <w:t xml:space="preserve">convey their interest to </w:t>
      </w:r>
      <w:r w:rsidR="004D0C3D">
        <w:rPr>
          <w:rFonts w:cs="Times New Roman"/>
          <w:sz w:val="23"/>
          <w:szCs w:val="23"/>
        </w:rPr>
        <w:t>act</w:t>
      </w:r>
      <w:r w:rsidR="000956B3">
        <w:rPr>
          <w:rFonts w:cs="Times New Roman"/>
          <w:sz w:val="23"/>
          <w:szCs w:val="23"/>
        </w:rPr>
        <w:t xml:space="preserve"> </w:t>
      </w:r>
      <w:r w:rsidR="004D0C3D">
        <w:rPr>
          <w:rFonts w:cs="Times New Roman"/>
          <w:sz w:val="23"/>
          <w:szCs w:val="23"/>
        </w:rPr>
        <w:t>as Rapporteur</w:t>
      </w:r>
      <w:r w:rsidR="000956B3">
        <w:rPr>
          <w:rFonts w:cs="Times New Roman"/>
          <w:sz w:val="23"/>
          <w:szCs w:val="23"/>
        </w:rPr>
        <w:t>s</w:t>
      </w:r>
      <w:r w:rsidR="004D0C3D">
        <w:rPr>
          <w:rFonts w:cs="Times New Roman"/>
          <w:sz w:val="23"/>
          <w:szCs w:val="23"/>
        </w:rPr>
        <w:t xml:space="preserve"> </w:t>
      </w:r>
      <w:r w:rsidR="000956B3">
        <w:rPr>
          <w:rFonts w:cs="Times New Roman"/>
          <w:sz w:val="23"/>
          <w:szCs w:val="23"/>
        </w:rPr>
        <w:t xml:space="preserve">through </w:t>
      </w:r>
      <w:r w:rsidR="004D0C3D">
        <w:rPr>
          <w:rFonts w:cs="Times New Roman"/>
          <w:sz w:val="23"/>
          <w:szCs w:val="23"/>
        </w:rPr>
        <w:t xml:space="preserve">the </w:t>
      </w:r>
      <w:r w:rsidR="000956B3">
        <w:rPr>
          <w:rFonts w:cs="Times New Roman"/>
          <w:sz w:val="23"/>
          <w:szCs w:val="23"/>
        </w:rPr>
        <w:t xml:space="preserve">respective Roundtable </w:t>
      </w:r>
      <w:r w:rsidR="004D0C3D">
        <w:rPr>
          <w:rFonts w:cs="Times New Roman"/>
          <w:sz w:val="23"/>
          <w:szCs w:val="23"/>
        </w:rPr>
        <w:t>Co-Chairs</w:t>
      </w:r>
      <w:r w:rsidRPr="00515087">
        <w:rPr>
          <w:rFonts w:cs="Times New Roman"/>
          <w:sz w:val="23"/>
          <w:szCs w:val="23"/>
        </w:rPr>
        <w:t xml:space="preserve">. </w:t>
      </w:r>
      <w:r w:rsidR="006B5BB4" w:rsidRPr="00515087">
        <w:rPr>
          <w:rFonts w:cs="Times New Roman"/>
          <w:sz w:val="23"/>
          <w:szCs w:val="23"/>
        </w:rPr>
        <w:t xml:space="preserve"> </w:t>
      </w:r>
    </w:p>
    <w:p w:rsidR="004D49A3" w:rsidRPr="009B2EE6" w:rsidRDefault="004D49A3" w:rsidP="004D49A3">
      <w:pPr>
        <w:rPr>
          <w:sz w:val="23"/>
          <w:szCs w:val="23"/>
        </w:rPr>
      </w:pPr>
    </w:p>
    <w:p w:rsidR="004D49A3" w:rsidRDefault="004D49A3" w:rsidP="004D49A3">
      <w:pPr>
        <w:shd w:val="clear" w:color="auto" w:fill="D9E2F3" w:themeFill="accent1" w:themeFillTint="33"/>
        <w:rPr>
          <w:b/>
          <w:sz w:val="23"/>
          <w:szCs w:val="23"/>
        </w:rPr>
      </w:pPr>
      <w:r>
        <w:rPr>
          <w:b/>
          <w:sz w:val="23"/>
          <w:szCs w:val="23"/>
        </w:rPr>
        <w:t>III.</w:t>
      </w:r>
      <w:r w:rsidRPr="001973C4">
        <w:rPr>
          <w:b/>
          <w:sz w:val="23"/>
          <w:szCs w:val="23"/>
        </w:rPr>
        <w:t xml:space="preserve"> </w:t>
      </w:r>
      <w:r w:rsidRPr="004D49A3">
        <w:rPr>
          <w:b/>
          <w:sz w:val="23"/>
          <w:szCs w:val="23"/>
        </w:rPr>
        <w:t>Progress reports by Co-Chairs of GFMD Working Groups</w:t>
      </w:r>
    </w:p>
    <w:p w:rsidR="004D49A3" w:rsidRDefault="004D49A3" w:rsidP="004D49A3"/>
    <w:p w:rsidR="007B428B" w:rsidRDefault="006B5BB4" w:rsidP="006B5BB4">
      <w:pPr>
        <w:pStyle w:val="ListParagraph"/>
        <w:numPr>
          <w:ilvl w:val="0"/>
          <w:numId w:val="1"/>
        </w:numPr>
        <w:jc w:val="both"/>
        <w:rPr>
          <w:sz w:val="23"/>
          <w:szCs w:val="23"/>
        </w:rPr>
      </w:pPr>
      <w:r>
        <w:rPr>
          <w:sz w:val="23"/>
          <w:szCs w:val="23"/>
        </w:rPr>
        <w:t xml:space="preserve">Mr. Menno Bart, </w:t>
      </w:r>
      <w:r w:rsidR="00DE644B">
        <w:rPr>
          <w:sz w:val="23"/>
          <w:szCs w:val="23"/>
        </w:rPr>
        <w:t xml:space="preserve">Adecco Group, </w:t>
      </w:r>
      <w:r>
        <w:rPr>
          <w:sz w:val="23"/>
          <w:szCs w:val="23"/>
        </w:rPr>
        <w:t xml:space="preserve">representing the GFMD Business Mechanism as Co-Chair of the </w:t>
      </w:r>
      <w:r w:rsidRPr="006B5BB4">
        <w:rPr>
          <w:b/>
          <w:bCs/>
          <w:sz w:val="23"/>
          <w:szCs w:val="23"/>
        </w:rPr>
        <w:t>GFMD Ad Hoc Working Group on the Impacts of COVID-19 on Migrants, Migration and Development</w:t>
      </w:r>
      <w:r w:rsidR="004D0C3D">
        <w:rPr>
          <w:sz w:val="23"/>
          <w:szCs w:val="23"/>
        </w:rPr>
        <w:t>,</w:t>
      </w:r>
      <w:r w:rsidR="000956B3">
        <w:rPr>
          <w:sz w:val="23"/>
          <w:szCs w:val="23"/>
        </w:rPr>
        <w:t xml:space="preserve"> spoke </w:t>
      </w:r>
      <w:r w:rsidR="004D0C3D">
        <w:rPr>
          <w:sz w:val="23"/>
          <w:szCs w:val="23"/>
        </w:rPr>
        <w:t>on behalf of</w:t>
      </w:r>
      <w:r>
        <w:rPr>
          <w:sz w:val="23"/>
          <w:szCs w:val="23"/>
        </w:rPr>
        <w:t xml:space="preserve"> fellow Co-Chairs Indonesia and Switzerland</w:t>
      </w:r>
      <w:r w:rsidR="000956B3">
        <w:rPr>
          <w:sz w:val="23"/>
          <w:szCs w:val="23"/>
        </w:rPr>
        <w:t xml:space="preserve">.  He informed </w:t>
      </w:r>
      <w:r w:rsidR="00515087">
        <w:rPr>
          <w:sz w:val="23"/>
          <w:szCs w:val="23"/>
        </w:rPr>
        <w:t xml:space="preserve">the </w:t>
      </w:r>
      <w:r w:rsidR="000956B3">
        <w:rPr>
          <w:sz w:val="23"/>
          <w:szCs w:val="23"/>
        </w:rPr>
        <w:t xml:space="preserve">Friends of the Forum about </w:t>
      </w:r>
      <w:r w:rsidR="007B428B">
        <w:rPr>
          <w:sz w:val="23"/>
          <w:szCs w:val="23"/>
        </w:rPr>
        <w:t xml:space="preserve">the five </w:t>
      </w:r>
      <w:r w:rsidR="000956B3">
        <w:rPr>
          <w:sz w:val="23"/>
          <w:szCs w:val="23"/>
        </w:rPr>
        <w:t xml:space="preserve">objectives </w:t>
      </w:r>
      <w:r w:rsidR="007B428B">
        <w:rPr>
          <w:sz w:val="23"/>
          <w:szCs w:val="23"/>
        </w:rPr>
        <w:t xml:space="preserve">of </w:t>
      </w:r>
      <w:r w:rsidR="004D0C3D">
        <w:rPr>
          <w:sz w:val="23"/>
          <w:szCs w:val="23"/>
        </w:rPr>
        <w:t>the Working Group, namely:</w:t>
      </w:r>
    </w:p>
    <w:p w:rsidR="004D49A3" w:rsidRPr="006D4783" w:rsidRDefault="007B428B" w:rsidP="0034782B">
      <w:pPr>
        <w:pStyle w:val="ListParagraph"/>
        <w:numPr>
          <w:ilvl w:val="0"/>
          <w:numId w:val="13"/>
        </w:numPr>
        <w:jc w:val="both"/>
        <w:rPr>
          <w:sz w:val="23"/>
          <w:szCs w:val="23"/>
        </w:rPr>
      </w:pPr>
      <w:r w:rsidRPr="006D4783">
        <w:rPr>
          <w:sz w:val="23"/>
          <w:szCs w:val="23"/>
        </w:rPr>
        <w:t>Create a space to share best practices, initiatives and call for actions</w:t>
      </w:r>
      <w:r w:rsidR="000956B3">
        <w:rPr>
          <w:sz w:val="23"/>
          <w:szCs w:val="23"/>
        </w:rPr>
        <w:t>;</w:t>
      </w:r>
    </w:p>
    <w:p w:rsidR="007B428B" w:rsidRPr="006D4783" w:rsidRDefault="007B428B" w:rsidP="0034782B">
      <w:pPr>
        <w:pStyle w:val="ListParagraph"/>
        <w:numPr>
          <w:ilvl w:val="0"/>
          <w:numId w:val="13"/>
        </w:numPr>
        <w:jc w:val="both"/>
        <w:rPr>
          <w:sz w:val="23"/>
          <w:szCs w:val="23"/>
        </w:rPr>
      </w:pPr>
      <w:r w:rsidRPr="006D4783">
        <w:rPr>
          <w:sz w:val="23"/>
          <w:szCs w:val="23"/>
        </w:rPr>
        <w:t>Develop a GFMD working paper on short- and long-term issues according to the phases of COVID-19 interventions</w:t>
      </w:r>
      <w:r w:rsidR="000956B3">
        <w:rPr>
          <w:sz w:val="23"/>
          <w:szCs w:val="23"/>
        </w:rPr>
        <w:t>;</w:t>
      </w:r>
    </w:p>
    <w:p w:rsidR="007B428B" w:rsidRPr="007B428B" w:rsidRDefault="007B428B" w:rsidP="0034782B">
      <w:pPr>
        <w:pStyle w:val="ListParagraph"/>
        <w:numPr>
          <w:ilvl w:val="0"/>
          <w:numId w:val="13"/>
        </w:numPr>
        <w:jc w:val="both"/>
        <w:rPr>
          <w:sz w:val="23"/>
          <w:szCs w:val="23"/>
        </w:rPr>
      </w:pPr>
      <w:r w:rsidRPr="006D4783">
        <w:rPr>
          <w:sz w:val="23"/>
          <w:szCs w:val="23"/>
        </w:rPr>
        <w:t>Support the</w:t>
      </w:r>
      <w:r w:rsidRPr="007B428B">
        <w:rPr>
          <w:sz w:val="23"/>
          <w:szCs w:val="23"/>
        </w:rPr>
        <w:t xml:space="preserve"> preparatory work of the Government Roundtables </w:t>
      </w:r>
      <w:r w:rsidR="006D4783">
        <w:rPr>
          <w:sz w:val="23"/>
          <w:szCs w:val="23"/>
        </w:rPr>
        <w:t xml:space="preserve">and </w:t>
      </w:r>
      <w:r w:rsidRPr="007B428B">
        <w:rPr>
          <w:sz w:val="23"/>
          <w:szCs w:val="23"/>
        </w:rPr>
        <w:t xml:space="preserve">coordinate closely with </w:t>
      </w:r>
      <w:r w:rsidR="006D4783">
        <w:rPr>
          <w:sz w:val="23"/>
          <w:szCs w:val="23"/>
        </w:rPr>
        <w:t xml:space="preserve">the GFMD mechanisms and </w:t>
      </w:r>
      <w:r w:rsidRPr="007B428B">
        <w:rPr>
          <w:sz w:val="23"/>
          <w:szCs w:val="23"/>
        </w:rPr>
        <w:t>ad hoc Working Group on Public Narratives on Migration. To this end, Mr. Bart informed the FoF that the COVID Working Group had met with counterparts from the Narratives Working Group and identified a number of avenues for collaboration, including joint webinars, joint spotlight publications, and potentially mutual involvement in an international campaign</w:t>
      </w:r>
      <w:r w:rsidR="000956B3">
        <w:rPr>
          <w:sz w:val="23"/>
          <w:szCs w:val="23"/>
        </w:rPr>
        <w:t>;</w:t>
      </w:r>
    </w:p>
    <w:p w:rsidR="007B428B" w:rsidRDefault="007B428B" w:rsidP="0034782B">
      <w:pPr>
        <w:pStyle w:val="ListParagraph"/>
        <w:numPr>
          <w:ilvl w:val="0"/>
          <w:numId w:val="13"/>
        </w:numPr>
        <w:jc w:val="both"/>
        <w:rPr>
          <w:sz w:val="23"/>
          <w:szCs w:val="23"/>
        </w:rPr>
      </w:pPr>
      <w:r w:rsidRPr="007B428B">
        <w:rPr>
          <w:sz w:val="23"/>
          <w:szCs w:val="23"/>
        </w:rPr>
        <w:t>Identify initiatives that could be catalyst for partnerships</w:t>
      </w:r>
      <w:r w:rsidR="000956B3">
        <w:rPr>
          <w:sz w:val="23"/>
          <w:szCs w:val="23"/>
        </w:rPr>
        <w:t xml:space="preserve">; and </w:t>
      </w:r>
    </w:p>
    <w:p w:rsidR="007B428B" w:rsidRDefault="00955596" w:rsidP="0034782B">
      <w:pPr>
        <w:pStyle w:val="ListParagraph"/>
        <w:numPr>
          <w:ilvl w:val="0"/>
          <w:numId w:val="13"/>
        </w:numPr>
        <w:jc w:val="both"/>
        <w:rPr>
          <w:sz w:val="23"/>
          <w:szCs w:val="23"/>
        </w:rPr>
      </w:pPr>
      <w:r>
        <w:rPr>
          <w:sz w:val="23"/>
          <w:szCs w:val="23"/>
        </w:rPr>
        <w:t>Reflect</w:t>
      </w:r>
      <w:r w:rsidR="007B428B" w:rsidRPr="007B428B">
        <w:rPr>
          <w:sz w:val="23"/>
          <w:szCs w:val="23"/>
        </w:rPr>
        <w:t xml:space="preserve"> regarding possible adjustments in the way the GFMD works based on COVID-19</w:t>
      </w:r>
      <w:r w:rsidR="006D4783">
        <w:rPr>
          <w:sz w:val="23"/>
          <w:szCs w:val="23"/>
        </w:rPr>
        <w:t>.</w:t>
      </w:r>
    </w:p>
    <w:p w:rsidR="007B428B" w:rsidRDefault="007B428B" w:rsidP="007B428B">
      <w:pPr>
        <w:jc w:val="both"/>
        <w:rPr>
          <w:sz w:val="23"/>
          <w:szCs w:val="23"/>
        </w:rPr>
      </w:pPr>
    </w:p>
    <w:p w:rsidR="006B5BB4" w:rsidRPr="00955596" w:rsidRDefault="00955596" w:rsidP="00955596">
      <w:pPr>
        <w:pStyle w:val="ListParagraph"/>
        <w:numPr>
          <w:ilvl w:val="0"/>
          <w:numId w:val="1"/>
        </w:numPr>
        <w:jc w:val="both"/>
        <w:rPr>
          <w:sz w:val="23"/>
          <w:szCs w:val="23"/>
        </w:rPr>
      </w:pPr>
      <w:r>
        <w:rPr>
          <w:sz w:val="23"/>
          <w:szCs w:val="23"/>
        </w:rPr>
        <w:t xml:space="preserve">Mr. Bart </w:t>
      </w:r>
      <w:r w:rsidR="000956B3">
        <w:rPr>
          <w:sz w:val="23"/>
          <w:szCs w:val="23"/>
        </w:rPr>
        <w:t xml:space="preserve">announced </w:t>
      </w:r>
      <w:r w:rsidR="00B71C01">
        <w:rPr>
          <w:sz w:val="23"/>
          <w:szCs w:val="23"/>
        </w:rPr>
        <w:t xml:space="preserve">that the Working Group will launch a </w:t>
      </w:r>
      <w:r>
        <w:rPr>
          <w:sz w:val="23"/>
          <w:szCs w:val="23"/>
        </w:rPr>
        <w:t xml:space="preserve">survey shortly to gather information from the GFMD community regarding the </w:t>
      </w:r>
      <w:r w:rsidR="00E82FAC" w:rsidRPr="00955596">
        <w:rPr>
          <w:sz w:val="23"/>
          <w:szCs w:val="23"/>
        </w:rPr>
        <w:t>impact</w:t>
      </w:r>
      <w:r>
        <w:rPr>
          <w:sz w:val="23"/>
          <w:szCs w:val="23"/>
        </w:rPr>
        <w:t>s</w:t>
      </w:r>
      <w:r w:rsidR="00E82FAC" w:rsidRPr="00955596">
        <w:rPr>
          <w:sz w:val="23"/>
          <w:szCs w:val="23"/>
        </w:rPr>
        <w:t xml:space="preserve"> of COVID-1</w:t>
      </w:r>
      <w:r w:rsidR="007107AA" w:rsidRPr="00955596">
        <w:rPr>
          <w:sz w:val="23"/>
          <w:szCs w:val="23"/>
        </w:rPr>
        <w:t>9,</w:t>
      </w:r>
      <w:r>
        <w:rPr>
          <w:sz w:val="23"/>
          <w:szCs w:val="23"/>
        </w:rPr>
        <w:t xml:space="preserve"> their</w:t>
      </w:r>
      <w:r w:rsidR="007107AA" w:rsidRPr="00955596">
        <w:rPr>
          <w:sz w:val="23"/>
          <w:szCs w:val="23"/>
        </w:rPr>
        <w:t xml:space="preserve"> </w:t>
      </w:r>
      <w:r w:rsidR="00E82FAC" w:rsidRPr="00955596">
        <w:rPr>
          <w:sz w:val="23"/>
          <w:szCs w:val="23"/>
        </w:rPr>
        <w:t>response</w:t>
      </w:r>
      <w:r>
        <w:rPr>
          <w:sz w:val="23"/>
          <w:szCs w:val="23"/>
        </w:rPr>
        <w:t>s</w:t>
      </w:r>
      <w:r w:rsidR="00E82FAC" w:rsidRPr="00955596">
        <w:rPr>
          <w:sz w:val="23"/>
          <w:szCs w:val="23"/>
        </w:rPr>
        <w:t xml:space="preserve"> to the crisis and the pandemic</w:t>
      </w:r>
      <w:r w:rsidR="007107AA" w:rsidRPr="00955596">
        <w:rPr>
          <w:sz w:val="23"/>
          <w:szCs w:val="23"/>
        </w:rPr>
        <w:t xml:space="preserve">, potential prevention mechanisms, measures for the recovery from COVID, </w:t>
      </w:r>
      <w:r>
        <w:rPr>
          <w:sz w:val="23"/>
          <w:szCs w:val="23"/>
        </w:rPr>
        <w:t xml:space="preserve">and </w:t>
      </w:r>
      <w:r w:rsidR="007107AA" w:rsidRPr="00955596">
        <w:rPr>
          <w:sz w:val="23"/>
          <w:szCs w:val="23"/>
        </w:rPr>
        <w:t>suggestions on insti</w:t>
      </w:r>
      <w:r>
        <w:rPr>
          <w:sz w:val="23"/>
          <w:szCs w:val="23"/>
        </w:rPr>
        <w:t xml:space="preserve">tutional workings of the GFMD. This survey will </w:t>
      </w:r>
      <w:r w:rsidR="00B71C01">
        <w:rPr>
          <w:sz w:val="23"/>
          <w:szCs w:val="23"/>
        </w:rPr>
        <w:t xml:space="preserve">inform the </w:t>
      </w:r>
      <w:r>
        <w:rPr>
          <w:sz w:val="23"/>
          <w:szCs w:val="23"/>
        </w:rPr>
        <w:t xml:space="preserve">working </w:t>
      </w:r>
      <w:r w:rsidR="007107AA" w:rsidRPr="00955596">
        <w:rPr>
          <w:sz w:val="23"/>
          <w:szCs w:val="23"/>
        </w:rPr>
        <w:t>paper and the</w:t>
      </w:r>
      <w:r>
        <w:rPr>
          <w:sz w:val="23"/>
          <w:szCs w:val="23"/>
        </w:rPr>
        <w:t xml:space="preserve"> online </w:t>
      </w:r>
      <w:r w:rsidR="00B71C01">
        <w:rPr>
          <w:sz w:val="23"/>
          <w:szCs w:val="23"/>
        </w:rPr>
        <w:t xml:space="preserve">space for sharing of policies and </w:t>
      </w:r>
      <w:r>
        <w:rPr>
          <w:sz w:val="23"/>
          <w:szCs w:val="23"/>
        </w:rPr>
        <w:t>practice</w:t>
      </w:r>
      <w:r w:rsidR="00B71C01">
        <w:rPr>
          <w:sz w:val="23"/>
          <w:szCs w:val="23"/>
        </w:rPr>
        <w:t>s</w:t>
      </w:r>
      <w:r>
        <w:rPr>
          <w:sz w:val="23"/>
          <w:szCs w:val="23"/>
        </w:rPr>
        <w:t xml:space="preserve"> </w:t>
      </w:r>
      <w:r w:rsidR="00B71C01">
        <w:rPr>
          <w:sz w:val="23"/>
          <w:szCs w:val="23"/>
        </w:rPr>
        <w:t xml:space="preserve">that have been </w:t>
      </w:r>
      <w:r>
        <w:rPr>
          <w:sz w:val="23"/>
          <w:szCs w:val="23"/>
        </w:rPr>
        <w:t xml:space="preserve">proposed </w:t>
      </w:r>
      <w:r w:rsidR="00B71C01">
        <w:rPr>
          <w:sz w:val="23"/>
          <w:szCs w:val="23"/>
        </w:rPr>
        <w:t xml:space="preserve">as activities of </w:t>
      </w:r>
      <w:r>
        <w:rPr>
          <w:sz w:val="23"/>
          <w:szCs w:val="23"/>
        </w:rPr>
        <w:t>the Working Group.</w:t>
      </w:r>
    </w:p>
    <w:p w:rsidR="007107AA" w:rsidRDefault="007107AA" w:rsidP="007107AA">
      <w:pPr>
        <w:jc w:val="both"/>
        <w:rPr>
          <w:sz w:val="23"/>
          <w:szCs w:val="23"/>
        </w:rPr>
      </w:pPr>
    </w:p>
    <w:p w:rsidR="00526BA7" w:rsidRPr="00A4751F" w:rsidRDefault="007107AA" w:rsidP="00A4751F">
      <w:pPr>
        <w:pStyle w:val="ListParagraph"/>
        <w:numPr>
          <w:ilvl w:val="0"/>
          <w:numId w:val="1"/>
        </w:numPr>
        <w:jc w:val="both"/>
      </w:pPr>
      <w:r w:rsidRPr="00A4751F">
        <w:rPr>
          <w:sz w:val="23"/>
          <w:szCs w:val="23"/>
        </w:rPr>
        <w:t>Representing the Co-Chairs of the</w:t>
      </w:r>
      <w:r w:rsidRPr="00A4751F">
        <w:rPr>
          <w:b/>
          <w:bCs/>
          <w:sz w:val="23"/>
          <w:szCs w:val="23"/>
        </w:rPr>
        <w:t xml:space="preserve"> GFMD Ad Hoc GFMD Working Group on Public Narratives on Migration</w:t>
      </w:r>
      <w:r w:rsidR="00526BA7" w:rsidRPr="00A4751F">
        <w:rPr>
          <w:bCs/>
          <w:sz w:val="23"/>
          <w:szCs w:val="23"/>
        </w:rPr>
        <w:t>,</w:t>
      </w:r>
      <w:r w:rsidRPr="00A4751F">
        <w:rPr>
          <w:sz w:val="23"/>
          <w:szCs w:val="23"/>
        </w:rPr>
        <w:t xml:space="preserve"> Ms. Sophie van Haasen of th</w:t>
      </w:r>
      <w:r w:rsidR="00526BA7" w:rsidRPr="00A4751F">
        <w:rPr>
          <w:sz w:val="23"/>
          <w:szCs w:val="23"/>
        </w:rPr>
        <w:t xml:space="preserve">e GFMD Mayors Mechanism </w:t>
      </w:r>
      <w:r w:rsidR="006D4783" w:rsidRPr="00A4751F">
        <w:rPr>
          <w:sz w:val="23"/>
          <w:szCs w:val="23"/>
        </w:rPr>
        <w:t xml:space="preserve">reported </w:t>
      </w:r>
      <w:r w:rsidR="00526BA7" w:rsidRPr="00A4751F">
        <w:rPr>
          <w:sz w:val="23"/>
          <w:szCs w:val="23"/>
        </w:rPr>
        <w:t xml:space="preserve">that since the last meeting of the </w:t>
      </w:r>
      <w:r w:rsidR="00022043">
        <w:rPr>
          <w:sz w:val="23"/>
          <w:szCs w:val="23"/>
        </w:rPr>
        <w:t>Friends of the Forum</w:t>
      </w:r>
      <w:r w:rsidR="000956B3">
        <w:rPr>
          <w:sz w:val="23"/>
          <w:szCs w:val="23"/>
        </w:rPr>
        <w:t xml:space="preserve">, </w:t>
      </w:r>
      <w:r w:rsidR="00AE7FD3" w:rsidRPr="00A4751F">
        <w:rPr>
          <w:sz w:val="23"/>
          <w:szCs w:val="23"/>
        </w:rPr>
        <w:t xml:space="preserve">Ecuador </w:t>
      </w:r>
      <w:r w:rsidR="000956B3">
        <w:rPr>
          <w:sz w:val="23"/>
          <w:szCs w:val="23"/>
        </w:rPr>
        <w:t xml:space="preserve">has </w:t>
      </w:r>
      <w:r w:rsidR="00AE7FD3" w:rsidRPr="00A4751F">
        <w:rPr>
          <w:sz w:val="23"/>
          <w:szCs w:val="23"/>
        </w:rPr>
        <w:t>join</w:t>
      </w:r>
      <w:r w:rsidR="000956B3">
        <w:rPr>
          <w:sz w:val="23"/>
          <w:szCs w:val="23"/>
        </w:rPr>
        <w:t xml:space="preserve">ed </w:t>
      </w:r>
      <w:r w:rsidR="00AE7FD3" w:rsidRPr="00A4751F">
        <w:rPr>
          <w:sz w:val="23"/>
          <w:szCs w:val="23"/>
        </w:rPr>
        <w:t>Canada and the Mayors Mechanism as the third Co-Chair of the Working Group</w:t>
      </w:r>
      <w:r w:rsidR="000956B3">
        <w:rPr>
          <w:sz w:val="23"/>
          <w:szCs w:val="23"/>
        </w:rPr>
        <w:t xml:space="preserve">. New members representing cities and business have also been added, ensuring a robust and multi-stakeholder membership. </w:t>
      </w:r>
      <w:r w:rsidR="000956B3" w:rsidRPr="00A4751F">
        <w:rPr>
          <w:sz w:val="23"/>
          <w:szCs w:val="23"/>
        </w:rPr>
        <w:t xml:space="preserve">She </w:t>
      </w:r>
      <w:r w:rsidR="00526BA7" w:rsidRPr="00A4751F">
        <w:t>reminded the</w:t>
      </w:r>
      <w:r w:rsidR="00022043">
        <w:t xml:space="preserve"> </w:t>
      </w:r>
      <w:r w:rsidR="00022043">
        <w:rPr>
          <w:sz w:val="23"/>
          <w:szCs w:val="23"/>
        </w:rPr>
        <w:t>Friends of the Forum</w:t>
      </w:r>
      <w:r w:rsidR="00022043" w:rsidRPr="00A4751F">
        <w:t xml:space="preserve"> </w:t>
      </w:r>
      <w:r w:rsidR="00526BA7" w:rsidRPr="00A4751F">
        <w:t>of the three major objectives of the Working Group</w:t>
      </w:r>
      <w:r w:rsidR="000956B3">
        <w:t xml:space="preserve"> according to </w:t>
      </w:r>
      <w:r w:rsidR="00526BA7" w:rsidRPr="00A4751F">
        <w:t>its Work Plan:</w:t>
      </w:r>
    </w:p>
    <w:p w:rsidR="00526BA7" w:rsidRDefault="00526BA7" w:rsidP="00526BA7">
      <w:pPr>
        <w:pStyle w:val="ListParagraph"/>
        <w:numPr>
          <w:ilvl w:val="0"/>
          <w:numId w:val="14"/>
        </w:numPr>
        <w:jc w:val="both"/>
        <w:rPr>
          <w:sz w:val="23"/>
          <w:szCs w:val="23"/>
        </w:rPr>
      </w:pPr>
      <w:r w:rsidRPr="00526BA7">
        <w:rPr>
          <w:sz w:val="23"/>
          <w:szCs w:val="23"/>
        </w:rPr>
        <w:t>To build the capacity of working group members and the broader GFMD community to shape public opinion on migration and migrants and effectively promote more balanced narratives</w:t>
      </w:r>
      <w:r w:rsidR="000956B3">
        <w:rPr>
          <w:sz w:val="23"/>
          <w:szCs w:val="23"/>
        </w:rPr>
        <w:t>;</w:t>
      </w:r>
    </w:p>
    <w:p w:rsidR="00526BA7" w:rsidRDefault="00526BA7" w:rsidP="00526BA7">
      <w:pPr>
        <w:pStyle w:val="ListParagraph"/>
        <w:numPr>
          <w:ilvl w:val="0"/>
          <w:numId w:val="14"/>
        </w:numPr>
        <w:jc w:val="both"/>
        <w:rPr>
          <w:sz w:val="23"/>
          <w:szCs w:val="23"/>
        </w:rPr>
      </w:pPr>
      <w:r w:rsidRPr="00526BA7">
        <w:rPr>
          <w:sz w:val="23"/>
          <w:szCs w:val="23"/>
        </w:rPr>
        <w:t>To foster the creation of concrete partnerships and joint activities that will contribute to shifting the narrative on migration, including by building on sentiments of community solidarity generated in the response to the COVID-19 pandemic</w:t>
      </w:r>
      <w:r w:rsidR="000956B3">
        <w:rPr>
          <w:sz w:val="23"/>
          <w:szCs w:val="23"/>
        </w:rPr>
        <w:t xml:space="preserve">; and </w:t>
      </w:r>
    </w:p>
    <w:p w:rsidR="00526BA7" w:rsidRDefault="00526BA7" w:rsidP="00526BA7">
      <w:pPr>
        <w:pStyle w:val="ListParagraph"/>
        <w:numPr>
          <w:ilvl w:val="0"/>
          <w:numId w:val="14"/>
        </w:numPr>
        <w:jc w:val="both"/>
        <w:rPr>
          <w:sz w:val="23"/>
          <w:szCs w:val="23"/>
        </w:rPr>
      </w:pPr>
      <w:r w:rsidRPr="00526BA7">
        <w:rPr>
          <w:sz w:val="23"/>
          <w:szCs w:val="23"/>
        </w:rPr>
        <w:t>To provide recommendations on the topic of migration narratives for the GFMD’s contribution to the follow-up and review of the 2030 Agenda, with a particular focus on the annual HLPF thematic review, and to the review process of the GCM implementation.</w:t>
      </w:r>
    </w:p>
    <w:p w:rsidR="00526BA7" w:rsidRDefault="00526BA7" w:rsidP="00526BA7">
      <w:pPr>
        <w:ind w:left="360"/>
        <w:jc w:val="both"/>
        <w:rPr>
          <w:sz w:val="23"/>
          <w:szCs w:val="23"/>
        </w:rPr>
      </w:pPr>
    </w:p>
    <w:p w:rsidR="00EC1E91" w:rsidRPr="00263094" w:rsidRDefault="00526BA7" w:rsidP="00263094">
      <w:pPr>
        <w:pStyle w:val="ListParagraph"/>
        <w:numPr>
          <w:ilvl w:val="0"/>
          <w:numId w:val="1"/>
        </w:numPr>
        <w:jc w:val="both"/>
        <w:rPr>
          <w:sz w:val="23"/>
          <w:szCs w:val="23"/>
        </w:rPr>
      </w:pPr>
      <w:r w:rsidRPr="00526BA7">
        <w:rPr>
          <w:sz w:val="23"/>
          <w:szCs w:val="23"/>
        </w:rPr>
        <w:t xml:space="preserve">Three sub-groups have been created to pursue the most immediate activities under these goals. </w:t>
      </w:r>
      <w:r w:rsidR="00EC1E91" w:rsidRPr="00526BA7">
        <w:rPr>
          <w:sz w:val="23"/>
          <w:szCs w:val="23"/>
        </w:rPr>
        <w:t xml:space="preserve">One of the main activities of </w:t>
      </w:r>
      <w:r w:rsidRPr="00526BA7">
        <w:rPr>
          <w:sz w:val="23"/>
          <w:szCs w:val="23"/>
        </w:rPr>
        <w:t>2020</w:t>
      </w:r>
      <w:r w:rsidR="00EC1E91" w:rsidRPr="00526BA7">
        <w:rPr>
          <w:sz w:val="23"/>
          <w:szCs w:val="23"/>
        </w:rPr>
        <w:t xml:space="preserve"> will be an international campaign</w:t>
      </w:r>
      <w:r w:rsidRPr="00526BA7">
        <w:rPr>
          <w:sz w:val="23"/>
          <w:szCs w:val="23"/>
        </w:rPr>
        <w:t>,</w:t>
      </w:r>
      <w:r w:rsidR="00EC1E91" w:rsidRPr="00526BA7">
        <w:rPr>
          <w:sz w:val="23"/>
          <w:szCs w:val="23"/>
        </w:rPr>
        <w:t xml:space="preserve"> to be launched on 18 December 2020, which is intended to increase public awareness of migrants’ contributions to and within their communities, including in the context of COVID-19 response and recovery. Canada has </w:t>
      </w:r>
      <w:r w:rsidRPr="00526BA7">
        <w:rPr>
          <w:sz w:val="23"/>
          <w:szCs w:val="23"/>
        </w:rPr>
        <w:t xml:space="preserve">earmarked a </w:t>
      </w:r>
      <w:r w:rsidR="00EC1E91" w:rsidRPr="00526BA7">
        <w:rPr>
          <w:sz w:val="23"/>
          <w:szCs w:val="23"/>
        </w:rPr>
        <w:t>25,000</w:t>
      </w:r>
      <w:r w:rsidRPr="00526BA7">
        <w:rPr>
          <w:sz w:val="23"/>
          <w:szCs w:val="23"/>
        </w:rPr>
        <w:t xml:space="preserve"> USD</w:t>
      </w:r>
      <w:r w:rsidR="00EC1E91" w:rsidRPr="00526BA7">
        <w:rPr>
          <w:sz w:val="23"/>
          <w:szCs w:val="23"/>
        </w:rPr>
        <w:t xml:space="preserve"> contributio</w:t>
      </w:r>
      <w:r w:rsidRPr="00526BA7">
        <w:rPr>
          <w:sz w:val="23"/>
          <w:szCs w:val="23"/>
        </w:rPr>
        <w:t xml:space="preserve">n to develop this campaign, providing a solid </w:t>
      </w:r>
      <w:r w:rsidR="00AE7FD3">
        <w:rPr>
          <w:sz w:val="23"/>
          <w:szCs w:val="23"/>
        </w:rPr>
        <w:t xml:space="preserve">financial </w:t>
      </w:r>
      <w:r w:rsidRPr="00526BA7">
        <w:rPr>
          <w:sz w:val="23"/>
          <w:szCs w:val="23"/>
        </w:rPr>
        <w:t>foundation</w:t>
      </w:r>
      <w:r w:rsidR="00AE7FD3">
        <w:rPr>
          <w:sz w:val="23"/>
          <w:szCs w:val="23"/>
        </w:rPr>
        <w:t xml:space="preserve"> for this activity</w:t>
      </w:r>
      <w:r w:rsidR="00C43855">
        <w:rPr>
          <w:sz w:val="23"/>
          <w:szCs w:val="23"/>
        </w:rPr>
        <w:t>. H</w:t>
      </w:r>
      <w:r w:rsidRPr="00526BA7">
        <w:rPr>
          <w:sz w:val="23"/>
          <w:szCs w:val="23"/>
        </w:rPr>
        <w:t>owever</w:t>
      </w:r>
      <w:r w:rsidR="00C43855">
        <w:rPr>
          <w:sz w:val="23"/>
          <w:szCs w:val="23"/>
        </w:rPr>
        <w:t>,</w:t>
      </w:r>
      <w:r w:rsidRPr="00526BA7">
        <w:rPr>
          <w:sz w:val="23"/>
          <w:szCs w:val="23"/>
        </w:rPr>
        <w:t xml:space="preserve"> the campaign wi</w:t>
      </w:r>
      <w:r w:rsidR="00263094">
        <w:rPr>
          <w:sz w:val="23"/>
          <w:szCs w:val="23"/>
        </w:rPr>
        <w:t xml:space="preserve">ll require additional resources and </w:t>
      </w:r>
      <w:r w:rsidR="00AE7FD3">
        <w:rPr>
          <w:sz w:val="23"/>
          <w:szCs w:val="23"/>
        </w:rPr>
        <w:t xml:space="preserve">for this reason </w:t>
      </w:r>
      <w:r w:rsidR="00263094">
        <w:rPr>
          <w:sz w:val="23"/>
          <w:szCs w:val="23"/>
        </w:rPr>
        <w:t>t</w:t>
      </w:r>
      <w:r>
        <w:rPr>
          <w:sz w:val="23"/>
          <w:szCs w:val="23"/>
        </w:rPr>
        <w:t xml:space="preserve">he Working Group has </w:t>
      </w:r>
      <w:r w:rsidR="00C43855">
        <w:rPr>
          <w:sz w:val="23"/>
          <w:szCs w:val="23"/>
        </w:rPr>
        <w:t xml:space="preserve">already </w:t>
      </w:r>
      <w:r>
        <w:rPr>
          <w:sz w:val="23"/>
          <w:szCs w:val="23"/>
        </w:rPr>
        <w:t>begun fundraising</w:t>
      </w:r>
      <w:r w:rsidR="00263094">
        <w:rPr>
          <w:sz w:val="23"/>
          <w:szCs w:val="23"/>
        </w:rPr>
        <w:t>.</w:t>
      </w:r>
      <w:r w:rsidRPr="00263094">
        <w:rPr>
          <w:sz w:val="23"/>
          <w:szCs w:val="23"/>
        </w:rPr>
        <w:t xml:space="preserve"> Ms. van Haasen called on the </w:t>
      </w:r>
      <w:r w:rsidR="00EC1E91" w:rsidRPr="00263094">
        <w:rPr>
          <w:sz w:val="23"/>
          <w:szCs w:val="23"/>
        </w:rPr>
        <w:t xml:space="preserve">GFMD community to join in the effort to contribute to the development and implementation of the campaign. </w:t>
      </w:r>
    </w:p>
    <w:p w:rsidR="006B1D6E" w:rsidRDefault="006B1D6E" w:rsidP="006B1D6E">
      <w:pPr>
        <w:jc w:val="both"/>
        <w:rPr>
          <w:sz w:val="23"/>
          <w:szCs w:val="23"/>
        </w:rPr>
      </w:pPr>
    </w:p>
    <w:p w:rsidR="006B1D6E" w:rsidRDefault="006B1D6E" w:rsidP="00021130">
      <w:pPr>
        <w:pStyle w:val="ListParagraph"/>
        <w:numPr>
          <w:ilvl w:val="0"/>
          <w:numId w:val="1"/>
        </w:numPr>
        <w:jc w:val="both"/>
        <w:rPr>
          <w:sz w:val="23"/>
          <w:szCs w:val="23"/>
        </w:rPr>
      </w:pPr>
      <w:r w:rsidRPr="006B1D6E">
        <w:rPr>
          <w:sz w:val="23"/>
          <w:szCs w:val="23"/>
        </w:rPr>
        <w:t xml:space="preserve">Mr. Harry Miskin, representing the UAE Co-Chair of the </w:t>
      </w:r>
      <w:r w:rsidRPr="00021130">
        <w:rPr>
          <w:b/>
          <w:bCs/>
          <w:sz w:val="23"/>
          <w:szCs w:val="23"/>
        </w:rPr>
        <w:t xml:space="preserve">GFMD Working Group on </w:t>
      </w:r>
      <w:r w:rsidRPr="006B1D6E">
        <w:rPr>
          <w:b/>
          <w:bCs/>
          <w:sz w:val="23"/>
          <w:szCs w:val="23"/>
        </w:rPr>
        <w:t>Sustainable Development and International Migration</w:t>
      </w:r>
      <w:r w:rsidRPr="006B1D6E">
        <w:rPr>
          <w:sz w:val="23"/>
          <w:szCs w:val="23"/>
        </w:rPr>
        <w:t xml:space="preserve">, </w:t>
      </w:r>
      <w:r>
        <w:rPr>
          <w:sz w:val="23"/>
          <w:szCs w:val="23"/>
        </w:rPr>
        <w:t xml:space="preserve">presented the planned changes to the </w:t>
      </w:r>
      <w:r w:rsidR="00AE7FD3">
        <w:rPr>
          <w:sz w:val="23"/>
          <w:szCs w:val="23"/>
        </w:rPr>
        <w:t xml:space="preserve">online </w:t>
      </w:r>
      <w:r>
        <w:rPr>
          <w:sz w:val="23"/>
          <w:szCs w:val="23"/>
        </w:rPr>
        <w:t xml:space="preserve">GFMD </w:t>
      </w:r>
      <w:hyperlink r:id="rId15" w:history="1">
        <w:r w:rsidRPr="006B1D6E">
          <w:rPr>
            <w:rStyle w:val="Hyperlink"/>
            <w:sz w:val="23"/>
            <w:szCs w:val="23"/>
          </w:rPr>
          <w:t>Platform for Partnerships</w:t>
        </w:r>
      </w:hyperlink>
      <w:r>
        <w:rPr>
          <w:sz w:val="23"/>
          <w:szCs w:val="23"/>
        </w:rPr>
        <w:t xml:space="preserve"> </w:t>
      </w:r>
      <w:r w:rsidR="00AE7FD3">
        <w:rPr>
          <w:sz w:val="23"/>
          <w:szCs w:val="23"/>
        </w:rPr>
        <w:t>which have</w:t>
      </w:r>
      <w:r>
        <w:rPr>
          <w:sz w:val="23"/>
          <w:szCs w:val="23"/>
        </w:rPr>
        <w:t xml:space="preserve"> been set in motion by the Working Group. These changes include a redesign of the Platform’s home page</w:t>
      </w:r>
      <w:r w:rsidR="00021130">
        <w:rPr>
          <w:sz w:val="23"/>
          <w:szCs w:val="23"/>
        </w:rPr>
        <w:t xml:space="preserve"> and interface, as well as</w:t>
      </w:r>
      <w:r>
        <w:rPr>
          <w:sz w:val="23"/>
          <w:szCs w:val="23"/>
        </w:rPr>
        <w:t xml:space="preserve"> the creation of more options for exploring the database, including </w:t>
      </w:r>
      <w:r w:rsidR="00AE7FD3">
        <w:rPr>
          <w:sz w:val="23"/>
          <w:szCs w:val="23"/>
        </w:rPr>
        <w:t xml:space="preserve">the ability </w:t>
      </w:r>
      <w:r>
        <w:rPr>
          <w:sz w:val="23"/>
          <w:szCs w:val="23"/>
        </w:rPr>
        <w:t>to search</w:t>
      </w:r>
      <w:r w:rsidR="00DE644B">
        <w:rPr>
          <w:sz w:val="23"/>
          <w:szCs w:val="23"/>
        </w:rPr>
        <w:t xml:space="preserve"> </w:t>
      </w:r>
      <w:r>
        <w:rPr>
          <w:sz w:val="23"/>
          <w:szCs w:val="23"/>
        </w:rPr>
        <w:t>by Global Compact on Migration (GCM) objectives.</w:t>
      </w:r>
    </w:p>
    <w:p w:rsidR="00021130" w:rsidRDefault="00021130" w:rsidP="00021130">
      <w:pPr>
        <w:jc w:val="both"/>
        <w:rPr>
          <w:sz w:val="23"/>
          <w:szCs w:val="23"/>
        </w:rPr>
      </w:pPr>
    </w:p>
    <w:p w:rsidR="00021130" w:rsidRPr="00021130" w:rsidRDefault="0034782B" w:rsidP="00021130">
      <w:pPr>
        <w:pStyle w:val="ListParagraph"/>
        <w:numPr>
          <w:ilvl w:val="0"/>
          <w:numId w:val="1"/>
        </w:numPr>
        <w:jc w:val="both"/>
        <w:rPr>
          <w:sz w:val="23"/>
          <w:szCs w:val="23"/>
        </w:rPr>
      </w:pPr>
      <w:r>
        <w:rPr>
          <w:sz w:val="23"/>
          <w:szCs w:val="23"/>
        </w:rPr>
        <w:t xml:space="preserve">The </w:t>
      </w:r>
      <w:r w:rsidR="00021130" w:rsidRPr="00021130">
        <w:rPr>
          <w:sz w:val="23"/>
          <w:szCs w:val="23"/>
        </w:rPr>
        <w:t xml:space="preserve">Chair noted that </w:t>
      </w:r>
      <w:r>
        <w:rPr>
          <w:sz w:val="23"/>
          <w:szCs w:val="23"/>
        </w:rPr>
        <w:t>the Working Group on Sustainable Development and International Migration is</w:t>
      </w:r>
      <w:r w:rsidR="00021130" w:rsidRPr="00021130">
        <w:rPr>
          <w:sz w:val="23"/>
          <w:szCs w:val="23"/>
        </w:rPr>
        <w:t xml:space="preserve"> still looking f</w:t>
      </w:r>
      <w:r>
        <w:rPr>
          <w:sz w:val="23"/>
          <w:szCs w:val="23"/>
        </w:rPr>
        <w:t xml:space="preserve">or another Co-Chair to join </w:t>
      </w:r>
      <w:r w:rsidR="00AE7FD3">
        <w:rPr>
          <w:sz w:val="23"/>
          <w:szCs w:val="23"/>
        </w:rPr>
        <w:t xml:space="preserve">the </w:t>
      </w:r>
      <w:r>
        <w:rPr>
          <w:sz w:val="23"/>
          <w:szCs w:val="23"/>
        </w:rPr>
        <w:t xml:space="preserve">UAE, </w:t>
      </w:r>
      <w:r w:rsidR="00AE7FD3">
        <w:rPr>
          <w:sz w:val="23"/>
          <w:szCs w:val="23"/>
        </w:rPr>
        <w:t xml:space="preserve">and requested that </w:t>
      </w:r>
      <w:r>
        <w:rPr>
          <w:sz w:val="23"/>
          <w:szCs w:val="23"/>
        </w:rPr>
        <w:t>any</w:t>
      </w:r>
      <w:r w:rsidR="00021130" w:rsidRPr="00021130">
        <w:rPr>
          <w:sz w:val="23"/>
          <w:szCs w:val="23"/>
        </w:rPr>
        <w:t xml:space="preserve"> interested </w:t>
      </w:r>
      <w:r>
        <w:rPr>
          <w:sz w:val="23"/>
          <w:szCs w:val="23"/>
        </w:rPr>
        <w:t>Member States contact the GFMD Support Unit.</w:t>
      </w:r>
    </w:p>
    <w:p w:rsidR="006B5BB4" w:rsidRPr="006B5BB4" w:rsidRDefault="006B5BB4" w:rsidP="006B5BB4">
      <w:pPr>
        <w:jc w:val="both"/>
        <w:rPr>
          <w:b/>
          <w:bCs/>
          <w:sz w:val="23"/>
          <w:szCs w:val="23"/>
        </w:rPr>
      </w:pPr>
    </w:p>
    <w:p w:rsidR="004D49A3" w:rsidRDefault="004D49A3" w:rsidP="004D49A3">
      <w:pPr>
        <w:jc w:val="both"/>
        <w:rPr>
          <w:sz w:val="23"/>
          <w:szCs w:val="23"/>
        </w:rPr>
      </w:pPr>
    </w:p>
    <w:p w:rsidR="004D49A3" w:rsidRPr="004D49A3" w:rsidRDefault="004D49A3" w:rsidP="004D49A3">
      <w:pPr>
        <w:shd w:val="clear" w:color="auto" w:fill="D9E2F3" w:themeFill="accent1" w:themeFillTint="33"/>
        <w:jc w:val="both"/>
        <w:rPr>
          <w:b/>
          <w:bCs/>
          <w:sz w:val="23"/>
          <w:szCs w:val="23"/>
        </w:rPr>
      </w:pPr>
      <w:r>
        <w:rPr>
          <w:b/>
          <w:bCs/>
          <w:sz w:val="23"/>
          <w:szCs w:val="23"/>
        </w:rPr>
        <w:t xml:space="preserve">IV. </w:t>
      </w:r>
      <w:r w:rsidRPr="004D49A3">
        <w:rPr>
          <w:b/>
          <w:bCs/>
          <w:sz w:val="23"/>
          <w:szCs w:val="23"/>
        </w:rPr>
        <w:t>Reports on activities of GFMD Mechanisms</w:t>
      </w:r>
      <w:r>
        <w:rPr>
          <w:b/>
          <w:bCs/>
          <w:sz w:val="23"/>
          <w:szCs w:val="23"/>
        </w:rPr>
        <w:t xml:space="preserve"> </w:t>
      </w:r>
      <w:r w:rsidRPr="004D49A3">
        <w:rPr>
          <w:b/>
          <w:bCs/>
          <w:sz w:val="23"/>
          <w:szCs w:val="23"/>
        </w:rPr>
        <w:t>by Mechanism Coordinators</w:t>
      </w:r>
    </w:p>
    <w:p w:rsidR="004D49A3" w:rsidRDefault="004D49A3" w:rsidP="004D49A3"/>
    <w:p w:rsidR="008F6121" w:rsidRPr="008F6121" w:rsidRDefault="00DE644B" w:rsidP="008F6121">
      <w:pPr>
        <w:pStyle w:val="ListParagraph"/>
        <w:numPr>
          <w:ilvl w:val="0"/>
          <w:numId w:val="1"/>
        </w:numPr>
        <w:jc w:val="both"/>
        <w:rPr>
          <w:sz w:val="23"/>
          <w:szCs w:val="23"/>
        </w:rPr>
      </w:pPr>
      <w:r w:rsidRPr="008F6121">
        <w:rPr>
          <w:sz w:val="23"/>
          <w:szCs w:val="23"/>
        </w:rPr>
        <w:t xml:space="preserve">In his presentation on behalf of the </w:t>
      </w:r>
      <w:r w:rsidRPr="008F6121">
        <w:rPr>
          <w:b/>
          <w:bCs/>
          <w:sz w:val="23"/>
          <w:szCs w:val="23"/>
        </w:rPr>
        <w:t>GFMD</w:t>
      </w:r>
      <w:r w:rsidRPr="008F6121">
        <w:rPr>
          <w:sz w:val="23"/>
          <w:szCs w:val="23"/>
        </w:rPr>
        <w:t xml:space="preserve"> </w:t>
      </w:r>
      <w:r w:rsidRPr="008F6121">
        <w:rPr>
          <w:b/>
          <w:bCs/>
          <w:sz w:val="23"/>
          <w:szCs w:val="23"/>
        </w:rPr>
        <w:t>Civil Society Mechanism</w:t>
      </w:r>
      <w:r w:rsidRPr="008F6121">
        <w:rPr>
          <w:sz w:val="23"/>
          <w:szCs w:val="23"/>
        </w:rPr>
        <w:t xml:space="preserve">, Mr. Stephane Jaquemet, </w:t>
      </w:r>
      <w:r w:rsidR="005E69A9" w:rsidRPr="008F6121">
        <w:rPr>
          <w:sz w:val="23"/>
          <w:szCs w:val="23"/>
        </w:rPr>
        <w:t>International Catholic Migration Commission (</w:t>
      </w:r>
      <w:r w:rsidRPr="008F6121">
        <w:rPr>
          <w:sz w:val="23"/>
          <w:szCs w:val="23"/>
        </w:rPr>
        <w:t>ICMC</w:t>
      </w:r>
      <w:r w:rsidR="005E69A9" w:rsidRPr="008F6121">
        <w:rPr>
          <w:sz w:val="23"/>
          <w:szCs w:val="23"/>
        </w:rPr>
        <w:t>)</w:t>
      </w:r>
      <w:r w:rsidRPr="008F6121">
        <w:rPr>
          <w:sz w:val="23"/>
          <w:szCs w:val="23"/>
        </w:rPr>
        <w:t xml:space="preserve">, emphasized the severe consequences that COVID-19 has had on migrants and workers, as well as the interruptions it has caused to </w:t>
      </w:r>
      <w:r w:rsidR="00602993">
        <w:rPr>
          <w:sz w:val="23"/>
          <w:szCs w:val="23"/>
        </w:rPr>
        <w:t xml:space="preserve">the ability of the international community to work </w:t>
      </w:r>
      <w:r w:rsidRPr="008F6121">
        <w:rPr>
          <w:sz w:val="23"/>
          <w:szCs w:val="23"/>
        </w:rPr>
        <w:t>together.</w:t>
      </w:r>
      <w:r w:rsidR="008F6121" w:rsidRPr="008F6121">
        <w:rPr>
          <w:sz w:val="23"/>
          <w:szCs w:val="23"/>
        </w:rPr>
        <w:t xml:space="preserve"> He </w:t>
      </w:r>
      <w:r w:rsidRPr="008F6121">
        <w:rPr>
          <w:sz w:val="23"/>
          <w:szCs w:val="23"/>
        </w:rPr>
        <w:t>thanked the Chair for adapting quickly t</w:t>
      </w:r>
      <w:r w:rsidR="008F6121" w:rsidRPr="008F6121">
        <w:rPr>
          <w:sz w:val="23"/>
          <w:szCs w:val="23"/>
        </w:rPr>
        <w:t>o this new reality, especially through the rapid pivot to online Regional Consultations</w:t>
      </w:r>
      <w:r w:rsidRPr="008F6121">
        <w:rPr>
          <w:sz w:val="23"/>
          <w:szCs w:val="23"/>
        </w:rPr>
        <w:t xml:space="preserve">. </w:t>
      </w:r>
      <w:r w:rsidR="008F6121" w:rsidRPr="008F6121">
        <w:rPr>
          <w:sz w:val="23"/>
          <w:szCs w:val="23"/>
        </w:rPr>
        <w:t xml:space="preserve">He noted the potential benefits </w:t>
      </w:r>
      <w:r w:rsidR="00602993">
        <w:rPr>
          <w:sz w:val="23"/>
          <w:szCs w:val="23"/>
        </w:rPr>
        <w:t>that</w:t>
      </w:r>
      <w:r w:rsidR="008F6121" w:rsidRPr="008F6121">
        <w:rPr>
          <w:sz w:val="23"/>
          <w:szCs w:val="23"/>
        </w:rPr>
        <w:t xml:space="preserve"> online formats may have for</w:t>
      </w:r>
      <w:r w:rsidR="00602993">
        <w:rPr>
          <w:sz w:val="23"/>
          <w:szCs w:val="23"/>
        </w:rPr>
        <w:t xml:space="preserve"> the</w:t>
      </w:r>
      <w:r w:rsidR="008F6121" w:rsidRPr="008F6121">
        <w:rPr>
          <w:sz w:val="23"/>
          <w:szCs w:val="23"/>
        </w:rPr>
        <w:t xml:space="preserve"> increased engagement of civil society and local authorities</w:t>
      </w:r>
      <w:r w:rsidR="00C43855">
        <w:rPr>
          <w:sz w:val="23"/>
          <w:szCs w:val="23"/>
        </w:rPr>
        <w:t xml:space="preserve">. He </w:t>
      </w:r>
      <w:r w:rsidR="008F6121" w:rsidRPr="008F6121">
        <w:rPr>
          <w:sz w:val="23"/>
          <w:szCs w:val="23"/>
        </w:rPr>
        <w:t xml:space="preserve">cautioned </w:t>
      </w:r>
      <w:r w:rsidR="00C43855">
        <w:rPr>
          <w:sz w:val="23"/>
          <w:szCs w:val="23"/>
        </w:rPr>
        <w:t xml:space="preserve">however </w:t>
      </w:r>
      <w:r w:rsidR="008F6121" w:rsidRPr="008F6121">
        <w:rPr>
          <w:sz w:val="23"/>
          <w:szCs w:val="23"/>
        </w:rPr>
        <w:t>that the online Regional Consultations saw less engagement from Member States</w:t>
      </w:r>
      <w:r w:rsidR="00C43855">
        <w:rPr>
          <w:sz w:val="23"/>
          <w:szCs w:val="23"/>
        </w:rPr>
        <w:t xml:space="preserve">;  he </w:t>
      </w:r>
      <w:r w:rsidR="008F6121" w:rsidRPr="008F6121">
        <w:rPr>
          <w:sz w:val="23"/>
          <w:szCs w:val="23"/>
        </w:rPr>
        <w:t xml:space="preserve">urged </w:t>
      </w:r>
      <w:r w:rsidR="00C43855">
        <w:rPr>
          <w:sz w:val="23"/>
          <w:szCs w:val="23"/>
        </w:rPr>
        <w:t xml:space="preserve">to find </w:t>
      </w:r>
      <w:r w:rsidR="008F6121" w:rsidRPr="008F6121">
        <w:rPr>
          <w:sz w:val="23"/>
          <w:szCs w:val="23"/>
        </w:rPr>
        <w:t>ways to keep States in the driver’s seat.</w:t>
      </w:r>
    </w:p>
    <w:p w:rsidR="008F6121" w:rsidRDefault="008F6121" w:rsidP="008F6121">
      <w:pPr>
        <w:jc w:val="both"/>
        <w:rPr>
          <w:sz w:val="23"/>
          <w:szCs w:val="23"/>
        </w:rPr>
      </w:pPr>
    </w:p>
    <w:p w:rsidR="00DE644B" w:rsidRDefault="00602993" w:rsidP="00403AAC">
      <w:pPr>
        <w:pStyle w:val="ListParagraph"/>
        <w:numPr>
          <w:ilvl w:val="0"/>
          <w:numId w:val="1"/>
        </w:numPr>
        <w:jc w:val="both"/>
        <w:rPr>
          <w:sz w:val="23"/>
          <w:szCs w:val="23"/>
        </w:rPr>
      </w:pPr>
      <w:r>
        <w:rPr>
          <w:sz w:val="23"/>
          <w:szCs w:val="23"/>
        </w:rPr>
        <w:t>T</w:t>
      </w:r>
      <w:r w:rsidR="00403AAC">
        <w:rPr>
          <w:sz w:val="23"/>
          <w:szCs w:val="23"/>
        </w:rPr>
        <w:t>he C</w:t>
      </w:r>
      <w:r>
        <w:rPr>
          <w:sz w:val="23"/>
          <w:szCs w:val="23"/>
        </w:rPr>
        <w:t xml:space="preserve">ivil Society Mechanism </w:t>
      </w:r>
      <w:r w:rsidR="00C43855">
        <w:rPr>
          <w:sz w:val="23"/>
          <w:szCs w:val="23"/>
        </w:rPr>
        <w:t xml:space="preserve">expressed </w:t>
      </w:r>
      <w:r>
        <w:rPr>
          <w:sz w:val="23"/>
          <w:szCs w:val="23"/>
        </w:rPr>
        <w:t>support</w:t>
      </w:r>
      <w:r w:rsidR="00403AAC">
        <w:rPr>
          <w:sz w:val="23"/>
          <w:szCs w:val="23"/>
        </w:rPr>
        <w:t xml:space="preserve"> </w:t>
      </w:r>
      <w:r w:rsidR="00C43855">
        <w:rPr>
          <w:sz w:val="23"/>
          <w:szCs w:val="23"/>
        </w:rPr>
        <w:t xml:space="preserve">for </w:t>
      </w:r>
      <w:r w:rsidR="00403AAC">
        <w:rPr>
          <w:sz w:val="23"/>
          <w:szCs w:val="23"/>
        </w:rPr>
        <w:t xml:space="preserve">a hybrid format </w:t>
      </w:r>
      <w:r w:rsidR="00C43855">
        <w:rPr>
          <w:sz w:val="23"/>
          <w:szCs w:val="23"/>
        </w:rPr>
        <w:t xml:space="preserve">of </w:t>
      </w:r>
      <w:r w:rsidR="00403AAC">
        <w:rPr>
          <w:sz w:val="23"/>
          <w:szCs w:val="23"/>
        </w:rPr>
        <w:t xml:space="preserve">the Summit. If in-person Summit is </w:t>
      </w:r>
      <w:r w:rsidR="00C43855">
        <w:rPr>
          <w:sz w:val="23"/>
          <w:szCs w:val="23"/>
        </w:rPr>
        <w:t xml:space="preserve">not </w:t>
      </w:r>
      <w:r w:rsidR="00403AAC">
        <w:rPr>
          <w:sz w:val="23"/>
          <w:szCs w:val="23"/>
        </w:rPr>
        <w:t xml:space="preserve">possible, </w:t>
      </w:r>
      <w:r>
        <w:rPr>
          <w:sz w:val="23"/>
          <w:szCs w:val="23"/>
        </w:rPr>
        <w:t xml:space="preserve">they </w:t>
      </w:r>
      <w:r w:rsidR="00C43855">
        <w:rPr>
          <w:sz w:val="23"/>
          <w:szCs w:val="23"/>
        </w:rPr>
        <w:t xml:space="preserve">advised </w:t>
      </w:r>
      <w:r w:rsidR="00403AAC">
        <w:rPr>
          <w:sz w:val="23"/>
          <w:szCs w:val="23"/>
        </w:rPr>
        <w:t xml:space="preserve">to actively address the challenges of online meetings, such as time zone differences and lack of ‘corridor discussions’, as it is now more important than ever to work together and proactively invest in the GFMD. The Mechanism will again hold Civil Society Days coinciding with the Summit, whether online or in person, which will be preceded </w:t>
      </w:r>
      <w:r w:rsidR="00DE644B" w:rsidRPr="00403AAC">
        <w:rPr>
          <w:sz w:val="23"/>
          <w:szCs w:val="23"/>
        </w:rPr>
        <w:t xml:space="preserve">by online preparatory sessions </w:t>
      </w:r>
      <w:r w:rsidR="00403AAC">
        <w:rPr>
          <w:sz w:val="23"/>
          <w:szCs w:val="23"/>
        </w:rPr>
        <w:t>fo</w:t>
      </w:r>
      <w:r>
        <w:rPr>
          <w:sz w:val="23"/>
          <w:szCs w:val="23"/>
        </w:rPr>
        <w:t>r civil society representatives.</w:t>
      </w:r>
    </w:p>
    <w:p w:rsidR="00403AAC" w:rsidRPr="00403AAC" w:rsidRDefault="00403AAC" w:rsidP="00403AAC">
      <w:pPr>
        <w:pStyle w:val="ListParagraph"/>
        <w:rPr>
          <w:sz w:val="23"/>
          <w:szCs w:val="23"/>
        </w:rPr>
      </w:pPr>
    </w:p>
    <w:p w:rsidR="00DE644B" w:rsidRPr="00403AAC" w:rsidRDefault="00403AAC" w:rsidP="00403AAC">
      <w:pPr>
        <w:pStyle w:val="ListParagraph"/>
        <w:numPr>
          <w:ilvl w:val="0"/>
          <w:numId w:val="1"/>
        </w:numPr>
        <w:jc w:val="both"/>
        <w:rPr>
          <w:sz w:val="23"/>
          <w:szCs w:val="23"/>
        </w:rPr>
      </w:pPr>
      <w:r>
        <w:rPr>
          <w:sz w:val="23"/>
          <w:szCs w:val="23"/>
        </w:rPr>
        <w:t xml:space="preserve">Finally, Mr. Jaquement thanked the Member States </w:t>
      </w:r>
      <w:r w:rsidR="00C43855">
        <w:rPr>
          <w:sz w:val="23"/>
          <w:szCs w:val="23"/>
        </w:rPr>
        <w:t xml:space="preserve">that </w:t>
      </w:r>
      <w:r>
        <w:rPr>
          <w:sz w:val="23"/>
          <w:szCs w:val="23"/>
        </w:rPr>
        <w:t xml:space="preserve">had </w:t>
      </w:r>
      <w:r w:rsidR="00DE644B" w:rsidRPr="00403AAC">
        <w:rPr>
          <w:sz w:val="23"/>
          <w:szCs w:val="23"/>
        </w:rPr>
        <w:t>contributed to ensuring fa</w:t>
      </w:r>
      <w:r w:rsidR="00D65FD3">
        <w:rPr>
          <w:sz w:val="23"/>
          <w:szCs w:val="23"/>
        </w:rPr>
        <w:t xml:space="preserve">ir and </w:t>
      </w:r>
      <w:r>
        <w:rPr>
          <w:sz w:val="23"/>
          <w:szCs w:val="23"/>
        </w:rPr>
        <w:t xml:space="preserve">diverse participation of civil society </w:t>
      </w:r>
      <w:r w:rsidR="00C43855">
        <w:rPr>
          <w:sz w:val="23"/>
          <w:szCs w:val="23"/>
        </w:rPr>
        <w:t xml:space="preserve">by extending </w:t>
      </w:r>
      <w:r>
        <w:rPr>
          <w:sz w:val="23"/>
          <w:szCs w:val="23"/>
        </w:rPr>
        <w:t>financial support, namely Canada,</w:t>
      </w:r>
      <w:r w:rsidR="00DE644B" w:rsidRPr="00403AAC">
        <w:rPr>
          <w:sz w:val="23"/>
          <w:szCs w:val="23"/>
        </w:rPr>
        <w:t xml:space="preserve"> Germany, </w:t>
      </w:r>
      <w:r>
        <w:rPr>
          <w:sz w:val="23"/>
          <w:szCs w:val="23"/>
        </w:rPr>
        <w:t xml:space="preserve">the </w:t>
      </w:r>
      <w:r w:rsidR="00DE644B" w:rsidRPr="00403AAC">
        <w:rPr>
          <w:sz w:val="23"/>
          <w:szCs w:val="23"/>
        </w:rPr>
        <w:t xml:space="preserve">UAE, </w:t>
      </w:r>
      <w:r>
        <w:rPr>
          <w:sz w:val="23"/>
          <w:szCs w:val="23"/>
        </w:rPr>
        <w:t xml:space="preserve">and </w:t>
      </w:r>
      <w:r w:rsidR="00DE644B" w:rsidRPr="00403AAC">
        <w:rPr>
          <w:sz w:val="23"/>
          <w:szCs w:val="23"/>
        </w:rPr>
        <w:t>Switzerland</w:t>
      </w:r>
      <w:r>
        <w:rPr>
          <w:sz w:val="23"/>
          <w:szCs w:val="23"/>
        </w:rPr>
        <w:t>.</w:t>
      </w:r>
    </w:p>
    <w:p w:rsidR="00021130" w:rsidRDefault="00021130" w:rsidP="00021130">
      <w:pPr>
        <w:jc w:val="both"/>
        <w:rPr>
          <w:sz w:val="23"/>
          <w:szCs w:val="23"/>
        </w:rPr>
      </w:pPr>
    </w:p>
    <w:p w:rsidR="00021130" w:rsidRDefault="00021130" w:rsidP="00896793">
      <w:pPr>
        <w:pStyle w:val="ListParagraph"/>
        <w:numPr>
          <w:ilvl w:val="0"/>
          <w:numId w:val="1"/>
        </w:numPr>
        <w:jc w:val="both"/>
        <w:rPr>
          <w:sz w:val="23"/>
          <w:szCs w:val="23"/>
        </w:rPr>
      </w:pPr>
      <w:r w:rsidRPr="00021130">
        <w:rPr>
          <w:sz w:val="23"/>
          <w:szCs w:val="23"/>
        </w:rPr>
        <w:t xml:space="preserve">Mr. John Bingham, acting </w:t>
      </w:r>
      <w:r w:rsidR="00C43855">
        <w:rPr>
          <w:sz w:val="23"/>
          <w:szCs w:val="23"/>
        </w:rPr>
        <w:t xml:space="preserve">on behalf of </w:t>
      </w:r>
      <w:r w:rsidRPr="00021130">
        <w:rPr>
          <w:sz w:val="23"/>
          <w:szCs w:val="23"/>
        </w:rPr>
        <w:t>Ms. Stephanie Winet</w:t>
      </w:r>
      <w:r w:rsidR="00C43855">
        <w:rPr>
          <w:sz w:val="23"/>
          <w:szCs w:val="23"/>
        </w:rPr>
        <w:t xml:space="preserve">, delivered a statement on behalf of </w:t>
      </w:r>
      <w:r w:rsidR="00D65FD3">
        <w:rPr>
          <w:sz w:val="23"/>
          <w:szCs w:val="23"/>
        </w:rPr>
        <w:t xml:space="preserve">the </w:t>
      </w:r>
      <w:r w:rsidRPr="00021130">
        <w:rPr>
          <w:b/>
          <w:bCs/>
          <w:sz w:val="23"/>
          <w:szCs w:val="23"/>
        </w:rPr>
        <w:t>GFMD Business Mechanism</w:t>
      </w:r>
      <w:r w:rsidRPr="00021130">
        <w:rPr>
          <w:sz w:val="23"/>
          <w:szCs w:val="23"/>
        </w:rPr>
        <w:t>.</w:t>
      </w:r>
      <w:r w:rsidR="005848C4">
        <w:rPr>
          <w:sz w:val="23"/>
          <w:szCs w:val="23"/>
        </w:rPr>
        <w:t xml:space="preserve"> From a substantive </w:t>
      </w:r>
      <w:r w:rsidR="00866217">
        <w:rPr>
          <w:sz w:val="23"/>
          <w:szCs w:val="23"/>
        </w:rPr>
        <w:t>perspective,</w:t>
      </w:r>
      <w:r w:rsidR="005848C4">
        <w:rPr>
          <w:sz w:val="23"/>
          <w:szCs w:val="23"/>
        </w:rPr>
        <w:t xml:space="preserve"> Mr. Bingham highlighted the </w:t>
      </w:r>
      <w:r w:rsidR="00896793">
        <w:rPr>
          <w:sz w:val="23"/>
          <w:szCs w:val="23"/>
        </w:rPr>
        <w:t>profound impact that the COVID-19 and related economic crises h</w:t>
      </w:r>
      <w:r w:rsidR="00866217">
        <w:rPr>
          <w:sz w:val="23"/>
          <w:szCs w:val="23"/>
        </w:rPr>
        <w:t>ave had on businesses worldwide</w:t>
      </w:r>
      <w:r w:rsidR="00896793">
        <w:rPr>
          <w:sz w:val="23"/>
          <w:szCs w:val="23"/>
        </w:rPr>
        <w:t xml:space="preserve">. These crises have made clear </w:t>
      </w:r>
      <w:r w:rsidR="00866217">
        <w:rPr>
          <w:sz w:val="23"/>
          <w:szCs w:val="23"/>
        </w:rPr>
        <w:t>the essentiality of</w:t>
      </w:r>
      <w:r w:rsidR="00896793">
        <w:rPr>
          <w:sz w:val="23"/>
          <w:szCs w:val="23"/>
        </w:rPr>
        <w:t xml:space="preserve"> </w:t>
      </w:r>
      <w:r w:rsidR="00866217">
        <w:rPr>
          <w:sz w:val="23"/>
          <w:szCs w:val="23"/>
        </w:rPr>
        <w:t>migrant workers f</w:t>
      </w:r>
      <w:r w:rsidR="00896793">
        <w:rPr>
          <w:sz w:val="23"/>
          <w:szCs w:val="23"/>
        </w:rPr>
        <w:t xml:space="preserve">or businesses and economies </w:t>
      </w:r>
      <w:r w:rsidR="00896793" w:rsidRPr="00896793">
        <w:rPr>
          <w:sz w:val="23"/>
          <w:szCs w:val="23"/>
        </w:rPr>
        <w:t>across the full range of skills</w:t>
      </w:r>
      <w:r w:rsidR="00C43855">
        <w:rPr>
          <w:sz w:val="23"/>
          <w:szCs w:val="23"/>
        </w:rPr>
        <w:t xml:space="preserve"> – a </w:t>
      </w:r>
      <w:r w:rsidR="00896793">
        <w:rPr>
          <w:sz w:val="23"/>
          <w:szCs w:val="23"/>
        </w:rPr>
        <w:t xml:space="preserve">fact </w:t>
      </w:r>
      <w:r w:rsidR="00C43855">
        <w:rPr>
          <w:sz w:val="23"/>
          <w:szCs w:val="23"/>
        </w:rPr>
        <w:t xml:space="preserve">that exemplifies </w:t>
      </w:r>
      <w:r w:rsidR="00896793">
        <w:rPr>
          <w:sz w:val="23"/>
          <w:szCs w:val="23"/>
        </w:rPr>
        <w:t xml:space="preserve">the connection between migration and development. </w:t>
      </w:r>
      <w:r w:rsidR="00D65FD3">
        <w:rPr>
          <w:sz w:val="23"/>
          <w:szCs w:val="23"/>
        </w:rPr>
        <w:t>N</w:t>
      </w:r>
      <w:r w:rsidR="00896793">
        <w:rPr>
          <w:sz w:val="23"/>
          <w:szCs w:val="23"/>
        </w:rPr>
        <w:t xml:space="preserve">ow more than ever, businesses need predictability in migration systems to ensure they have access to migrant workers. In this context, the priorities </w:t>
      </w:r>
      <w:r w:rsidR="00866217">
        <w:rPr>
          <w:sz w:val="23"/>
          <w:szCs w:val="23"/>
        </w:rPr>
        <w:t>of</w:t>
      </w:r>
      <w:r w:rsidR="00896793">
        <w:rPr>
          <w:sz w:val="23"/>
          <w:szCs w:val="23"/>
        </w:rPr>
        <w:t xml:space="preserve"> the Business Mechanism’s constituents closely match the s</w:t>
      </w:r>
      <w:r w:rsidR="00D65FD3">
        <w:rPr>
          <w:sz w:val="23"/>
          <w:szCs w:val="23"/>
        </w:rPr>
        <w:t xml:space="preserve">ix themes of the GFMD in 2020, and there is a need </w:t>
      </w:r>
      <w:r w:rsidR="00896793">
        <w:rPr>
          <w:sz w:val="23"/>
          <w:szCs w:val="23"/>
        </w:rPr>
        <w:t>for the GFMD to continue to build on the common ground evident acro</w:t>
      </w:r>
      <w:r w:rsidR="00866217">
        <w:rPr>
          <w:sz w:val="23"/>
          <w:szCs w:val="23"/>
        </w:rPr>
        <w:t>ss all GFMD stakeholder groups</w:t>
      </w:r>
      <w:r w:rsidR="00D65FD3">
        <w:rPr>
          <w:sz w:val="23"/>
          <w:szCs w:val="23"/>
        </w:rPr>
        <w:t>. In this light, Mr. Bingham emphasized</w:t>
      </w:r>
      <w:r w:rsidR="00866217">
        <w:rPr>
          <w:sz w:val="23"/>
          <w:szCs w:val="23"/>
        </w:rPr>
        <w:t xml:space="preserve"> </w:t>
      </w:r>
      <w:r w:rsidR="00D65FD3">
        <w:rPr>
          <w:sz w:val="23"/>
          <w:szCs w:val="23"/>
        </w:rPr>
        <w:t>the</w:t>
      </w:r>
      <w:r w:rsidR="00866217">
        <w:rPr>
          <w:sz w:val="23"/>
          <w:szCs w:val="23"/>
        </w:rPr>
        <w:t xml:space="preserve"> distinct and essential role </w:t>
      </w:r>
      <w:r w:rsidR="00D65FD3">
        <w:rPr>
          <w:sz w:val="23"/>
          <w:szCs w:val="23"/>
        </w:rPr>
        <w:t>of the</w:t>
      </w:r>
      <w:r w:rsidR="00866217">
        <w:rPr>
          <w:sz w:val="23"/>
          <w:szCs w:val="23"/>
        </w:rPr>
        <w:t xml:space="preserve"> GFMD</w:t>
      </w:r>
      <w:r w:rsidR="00D65FD3">
        <w:rPr>
          <w:sz w:val="23"/>
          <w:szCs w:val="23"/>
        </w:rPr>
        <w:t xml:space="preserve"> in this era of crisis</w:t>
      </w:r>
      <w:r w:rsidR="00866217">
        <w:rPr>
          <w:sz w:val="23"/>
          <w:szCs w:val="23"/>
        </w:rPr>
        <w:t>.</w:t>
      </w:r>
    </w:p>
    <w:p w:rsidR="00896793" w:rsidRPr="00896793" w:rsidRDefault="00896793" w:rsidP="00896793">
      <w:pPr>
        <w:pStyle w:val="ListParagraph"/>
        <w:rPr>
          <w:sz w:val="23"/>
          <w:szCs w:val="23"/>
        </w:rPr>
      </w:pPr>
    </w:p>
    <w:p w:rsidR="00896793" w:rsidRDefault="00896793" w:rsidP="00896793">
      <w:pPr>
        <w:pStyle w:val="ListParagraph"/>
        <w:numPr>
          <w:ilvl w:val="0"/>
          <w:numId w:val="1"/>
        </w:numPr>
        <w:jc w:val="both"/>
        <w:rPr>
          <w:sz w:val="23"/>
          <w:szCs w:val="23"/>
        </w:rPr>
      </w:pPr>
      <w:r>
        <w:rPr>
          <w:sz w:val="23"/>
          <w:szCs w:val="23"/>
        </w:rPr>
        <w:t>From a procedural perspective, the Chair’s strong thematic focus on partnerships is welcomed greatly by business</w:t>
      </w:r>
      <w:r w:rsidR="00C43855">
        <w:rPr>
          <w:sz w:val="23"/>
          <w:szCs w:val="23"/>
        </w:rPr>
        <w:t xml:space="preserve">es </w:t>
      </w:r>
      <w:r>
        <w:rPr>
          <w:sz w:val="23"/>
          <w:szCs w:val="23"/>
        </w:rPr>
        <w:t>and employers. The Business Mechanism is committed to support</w:t>
      </w:r>
      <w:r w:rsidR="00866217">
        <w:rPr>
          <w:sz w:val="23"/>
          <w:szCs w:val="23"/>
        </w:rPr>
        <w:t>ing</w:t>
      </w:r>
      <w:r>
        <w:rPr>
          <w:sz w:val="23"/>
          <w:szCs w:val="23"/>
        </w:rPr>
        <w:t xml:space="preserve"> this path of partnership, which needs to continue to be carried forward beyond the 2020 Migration Labs, and indeed beyond the UAE Chairmanship. </w:t>
      </w:r>
    </w:p>
    <w:p w:rsidR="00896793" w:rsidRPr="00896793" w:rsidRDefault="00896793" w:rsidP="00896793">
      <w:pPr>
        <w:pStyle w:val="ListParagraph"/>
        <w:rPr>
          <w:sz w:val="23"/>
          <w:szCs w:val="23"/>
        </w:rPr>
      </w:pPr>
    </w:p>
    <w:p w:rsidR="00896793" w:rsidRPr="00896793" w:rsidRDefault="00896793" w:rsidP="00896793">
      <w:pPr>
        <w:pStyle w:val="ListParagraph"/>
        <w:numPr>
          <w:ilvl w:val="0"/>
          <w:numId w:val="1"/>
        </w:numPr>
        <w:jc w:val="both"/>
        <w:rPr>
          <w:sz w:val="23"/>
          <w:szCs w:val="23"/>
        </w:rPr>
      </w:pPr>
      <w:r>
        <w:rPr>
          <w:sz w:val="23"/>
          <w:szCs w:val="23"/>
        </w:rPr>
        <w:t xml:space="preserve">Regarding the GFMD Summit, while Business members are determined to participate, the Business Mechanism has determined that only online participation will be possible this year. The Business Mechanism does foresee potential benefits of the online format if well managed, including more targeted and higher level business participation. </w:t>
      </w:r>
    </w:p>
    <w:p w:rsidR="005E69A9" w:rsidRDefault="005E69A9" w:rsidP="005E69A9">
      <w:pPr>
        <w:jc w:val="both"/>
        <w:rPr>
          <w:sz w:val="23"/>
          <w:szCs w:val="23"/>
        </w:rPr>
      </w:pPr>
    </w:p>
    <w:p w:rsidR="001054B8" w:rsidRDefault="001054B8" w:rsidP="001054B8">
      <w:pPr>
        <w:pStyle w:val="ListParagraph"/>
        <w:numPr>
          <w:ilvl w:val="0"/>
          <w:numId w:val="1"/>
        </w:numPr>
        <w:jc w:val="both"/>
        <w:rPr>
          <w:sz w:val="23"/>
          <w:szCs w:val="23"/>
        </w:rPr>
      </w:pPr>
      <w:r>
        <w:rPr>
          <w:sz w:val="23"/>
          <w:szCs w:val="23"/>
        </w:rPr>
        <w:t xml:space="preserve">Ms. </w:t>
      </w:r>
      <w:r w:rsidR="005E69A9" w:rsidRPr="00866217">
        <w:rPr>
          <w:sz w:val="23"/>
          <w:szCs w:val="23"/>
        </w:rPr>
        <w:t xml:space="preserve">Fatima Fernandez, United Cities and Local Governments (UCLG), reiterated the support of the </w:t>
      </w:r>
      <w:r w:rsidR="005E69A9" w:rsidRPr="00866217">
        <w:rPr>
          <w:b/>
          <w:bCs/>
          <w:sz w:val="23"/>
          <w:szCs w:val="23"/>
        </w:rPr>
        <w:t>GFMD Mayors Mechanism</w:t>
      </w:r>
      <w:r w:rsidR="00D65FD3">
        <w:rPr>
          <w:sz w:val="23"/>
          <w:szCs w:val="23"/>
        </w:rPr>
        <w:t xml:space="preserve"> for a range of</w:t>
      </w:r>
      <w:r w:rsidR="005E69A9" w:rsidRPr="00866217">
        <w:rPr>
          <w:sz w:val="23"/>
          <w:szCs w:val="23"/>
        </w:rPr>
        <w:t xml:space="preserve"> GFMD </w:t>
      </w:r>
      <w:r w:rsidR="00D65FD3">
        <w:rPr>
          <w:sz w:val="23"/>
          <w:szCs w:val="23"/>
        </w:rPr>
        <w:t>activities</w:t>
      </w:r>
      <w:r w:rsidR="005E69A9" w:rsidRPr="00866217">
        <w:rPr>
          <w:sz w:val="23"/>
          <w:szCs w:val="23"/>
        </w:rPr>
        <w:t xml:space="preserve">, </w:t>
      </w:r>
      <w:r w:rsidR="00FE5EC1">
        <w:rPr>
          <w:sz w:val="23"/>
          <w:szCs w:val="23"/>
        </w:rPr>
        <w:t>outlining</w:t>
      </w:r>
      <w:r w:rsidR="005E69A9" w:rsidRPr="00866217">
        <w:rPr>
          <w:sz w:val="23"/>
          <w:szCs w:val="23"/>
        </w:rPr>
        <w:t xml:space="preserve"> t</w:t>
      </w:r>
      <w:r>
        <w:rPr>
          <w:sz w:val="23"/>
          <w:szCs w:val="23"/>
        </w:rPr>
        <w:t>he</w:t>
      </w:r>
      <w:r w:rsidR="005E69A9" w:rsidRPr="00866217">
        <w:rPr>
          <w:sz w:val="23"/>
          <w:szCs w:val="23"/>
        </w:rPr>
        <w:t xml:space="preserve"> active engagement </w:t>
      </w:r>
      <w:r>
        <w:rPr>
          <w:sz w:val="23"/>
          <w:szCs w:val="23"/>
        </w:rPr>
        <w:t xml:space="preserve">of the Mechanism </w:t>
      </w:r>
      <w:r w:rsidR="005E69A9" w:rsidRPr="00866217">
        <w:rPr>
          <w:sz w:val="23"/>
          <w:szCs w:val="23"/>
        </w:rPr>
        <w:t>in</w:t>
      </w:r>
      <w:r>
        <w:rPr>
          <w:sz w:val="23"/>
          <w:szCs w:val="23"/>
        </w:rPr>
        <w:t xml:space="preserve">, </w:t>
      </w:r>
      <w:r>
        <w:rPr>
          <w:i/>
          <w:sz w:val="23"/>
          <w:szCs w:val="23"/>
        </w:rPr>
        <w:t>inter alia</w:t>
      </w:r>
      <w:r>
        <w:rPr>
          <w:sz w:val="23"/>
          <w:szCs w:val="23"/>
        </w:rPr>
        <w:t>,</w:t>
      </w:r>
      <w:r w:rsidR="005E69A9" w:rsidRPr="00866217">
        <w:rPr>
          <w:sz w:val="23"/>
          <w:szCs w:val="23"/>
        </w:rPr>
        <w:t xml:space="preserve"> </w:t>
      </w:r>
      <w:r w:rsidR="00FE5EC1">
        <w:rPr>
          <w:sz w:val="23"/>
          <w:szCs w:val="23"/>
        </w:rPr>
        <w:t xml:space="preserve">the </w:t>
      </w:r>
      <w:r>
        <w:rPr>
          <w:sz w:val="23"/>
          <w:szCs w:val="23"/>
        </w:rPr>
        <w:t>GFMD ad hoc Working Groups on Narratives and on COVID-19</w:t>
      </w:r>
      <w:r w:rsidR="005E69A9" w:rsidRPr="00866217">
        <w:rPr>
          <w:sz w:val="23"/>
          <w:szCs w:val="23"/>
        </w:rPr>
        <w:t>,</w:t>
      </w:r>
      <w:r>
        <w:rPr>
          <w:sz w:val="23"/>
          <w:szCs w:val="23"/>
        </w:rPr>
        <w:t xml:space="preserve"> the GFMD Roundtables, and the LaMP partnership</w:t>
      </w:r>
      <w:r w:rsidR="005E69A9" w:rsidRPr="00866217">
        <w:rPr>
          <w:sz w:val="23"/>
          <w:szCs w:val="23"/>
        </w:rPr>
        <w:t xml:space="preserve"> workshops.</w:t>
      </w:r>
      <w:r>
        <w:rPr>
          <w:sz w:val="23"/>
          <w:szCs w:val="23"/>
        </w:rPr>
        <w:t xml:space="preserve"> Ms. Fernandez praised the dedication of the Chair and LaMP to implementing partnerships in </w:t>
      </w:r>
      <w:r w:rsidR="00FE5EC1">
        <w:rPr>
          <w:sz w:val="23"/>
          <w:szCs w:val="23"/>
        </w:rPr>
        <w:t xml:space="preserve">a </w:t>
      </w:r>
      <w:r>
        <w:rPr>
          <w:sz w:val="23"/>
          <w:szCs w:val="23"/>
        </w:rPr>
        <w:t xml:space="preserve">time when COVID-19 has complicated the ability to build interpersonal connections, and offered the Mayors Mechanism’s continuing support in this endeavor. </w:t>
      </w:r>
    </w:p>
    <w:p w:rsidR="001054B8" w:rsidRPr="001054B8" w:rsidRDefault="001054B8" w:rsidP="001054B8">
      <w:pPr>
        <w:pStyle w:val="ListParagraph"/>
        <w:rPr>
          <w:sz w:val="23"/>
          <w:szCs w:val="23"/>
        </w:rPr>
      </w:pPr>
    </w:p>
    <w:p w:rsidR="005E69A9" w:rsidRDefault="001054B8" w:rsidP="001054B8">
      <w:pPr>
        <w:pStyle w:val="ListParagraph"/>
        <w:numPr>
          <w:ilvl w:val="0"/>
          <w:numId w:val="1"/>
        </w:numPr>
        <w:jc w:val="both"/>
        <w:rPr>
          <w:sz w:val="23"/>
          <w:szCs w:val="23"/>
        </w:rPr>
      </w:pPr>
      <w:r>
        <w:rPr>
          <w:sz w:val="23"/>
          <w:szCs w:val="23"/>
        </w:rPr>
        <w:t>Ms. Fernandez announced that the Mayors Mechanism has</w:t>
      </w:r>
      <w:r w:rsidR="005E69A9">
        <w:rPr>
          <w:sz w:val="23"/>
          <w:szCs w:val="23"/>
        </w:rPr>
        <w:t xml:space="preserve"> made </w:t>
      </w:r>
      <w:r>
        <w:rPr>
          <w:sz w:val="23"/>
          <w:szCs w:val="23"/>
        </w:rPr>
        <w:t xml:space="preserve">the </w:t>
      </w:r>
      <w:r w:rsidR="005E69A9">
        <w:rPr>
          <w:sz w:val="23"/>
          <w:szCs w:val="23"/>
        </w:rPr>
        <w:t>difficult decision not to send any in-person city delegations to the Summit, due both to</w:t>
      </w:r>
      <w:r w:rsidR="00FE5EC1">
        <w:rPr>
          <w:sz w:val="23"/>
          <w:szCs w:val="23"/>
        </w:rPr>
        <w:t xml:space="preserve"> the risks of travel and the</w:t>
      </w:r>
      <w:r w:rsidR="005E69A9">
        <w:rPr>
          <w:sz w:val="23"/>
          <w:szCs w:val="23"/>
        </w:rPr>
        <w:t xml:space="preserve"> challenges many local authorities </w:t>
      </w:r>
      <w:r w:rsidR="00FE5EC1">
        <w:rPr>
          <w:sz w:val="23"/>
          <w:szCs w:val="23"/>
        </w:rPr>
        <w:t>continue to face as a result of the</w:t>
      </w:r>
      <w:r>
        <w:rPr>
          <w:sz w:val="23"/>
          <w:szCs w:val="23"/>
        </w:rPr>
        <w:t xml:space="preserve"> COVID-19 crisis. The Mechanism is willing to</w:t>
      </w:r>
      <w:r w:rsidR="005E69A9">
        <w:rPr>
          <w:sz w:val="23"/>
          <w:szCs w:val="23"/>
        </w:rPr>
        <w:t xml:space="preserve"> reassess</w:t>
      </w:r>
      <w:r w:rsidR="00FE5EC1">
        <w:rPr>
          <w:sz w:val="23"/>
          <w:szCs w:val="23"/>
        </w:rPr>
        <w:t xml:space="preserve"> this decision</w:t>
      </w:r>
      <w:r w:rsidR="005E69A9">
        <w:rPr>
          <w:sz w:val="23"/>
          <w:szCs w:val="23"/>
        </w:rPr>
        <w:t xml:space="preserve"> if conditions change. </w:t>
      </w:r>
      <w:r>
        <w:rPr>
          <w:sz w:val="23"/>
          <w:szCs w:val="23"/>
        </w:rPr>
        <w:t xml:space="preserve">In any case, the Mechanism is committed to ensuring the online participation of local authorities in the Summit Opening, Closing and Roundtables, </w:t>
      </w:r>
      <w:r w:rsidR="00FE5EC1">
        <w:rPr>
          <w:sz w:val="23"/>
          <w:szCs w:val="23"/>
        </w:rPr>
        <w:t xml:space="preserve">and is </w:t>
      </w:r>
      <w:r>
        <w:rPr>
          <w:sz w:val="23"/>
          <w:szCs w:val="23"/>
        </w:rPr>
        <w:t xml:space="preserve">also </w:t>
      </w:r>
      <w:r w:rsidR="005E69A9">
        <w:rPr>
          <w:sz w:val="23"/>
          <w:szCs w:val="23"/>
        </w:rPr>
        <w:t xml:space="preserve">considering </w:t>
      </w:r>
      <w:r w:rsidR="00FE5EC1">
        <w:rPr>
          <w:sz w:val="23"/>
          <w:szCs w:val="23"/>
        </w:rPr>
        <w:t>the organization of</w:t>
      </w:r>
      <w:r>
        <w:rPr>
          <w:sz w:val="23"/>
          <w:szCs w:val="23"/>
        </w:rPr>
        <w:t xml:space="preserve"> a number of smaller discussions on the margins to</w:t>
      </w:r>
      <w:r w:rsidR="005E69A9">
        <w:rPr>
          <w:sz w:val="23"/>
          <w:szCs w:val="23"/>
        </w:rPr>
        <w:t xml:space="preserve"> bring GFMD actors together with cities for in-depth discus</w:t>
      </w:r>
      <w:r>
        <w:rPr>
          <w:sz w:val="23"/>
          <w:szCs w:val="23"/>
        </w:rPr>
        <w:t>sions on certain topics. Echoing the comments of the Business Mechanism</w:t>
      </w:r>
      <w:r w:rsidR="005E69A9">
        <w:rPr>
          <w:sz w:val="23"/>
          <w:szCs w:val="23"/>
        </w:rPr>
        <w:t>,</w:t>
      </w:r>
      <w:r>
        <w:rPr>
          <w:sz w:val="23"/>
          <w:szCs w:val="23"/>
        </w:rPr>
        <w:t xml:space="preserve"> Ms. Fernandez </w:t>
      </w:r>
      <w:r w:rsidR="00FE5EC1">
        <w:rPr>
          <w:sz w:val="23"/>
          <w:szCs w:val="23"/>
        </w:rPr>
        <w:t>noted that the Mayors Mechanism</w:t>
      </w:r>
      <w:r w:rsidR="005E69A9">
        <w:rPr>
          <w:sz w:val="23"/>
          <w:szCs w:val="23"/>
        </w:rPr>
        <w:t xml:space="preserve"> see</w:t>
      </w:r>
      <w:r w:rsidR="00FE5EC1">
        <w:rPr>
          <w:sz w:val="23"/>
          <w:szCs w:val="23"/>
        </w:rPr>
        <w:t>s</w:t>
      </w:r>
      <w:r w:rsidR="005E69A9">
        <w:rPr>
          <w:sz w:val="23"/>
          <w:szCs w:val="23"/>
        </w:rPr>
        <w:t xml:space="preserve"> some </w:t>
      </w:r>
      <w:r w:rsidR="00FE5EC1">
        <w:rPr>
          <w:sz w:val="23"/>
          <w:szCs w:val="23"/>
        </w:rPr>
        <w:t xml:space="preserve">potential </w:t>
      </w:r>
      <w:r w:rsidR="005E69A9">
        <w:rPr>
          <w:sz w:val="23"/>
          <w:szCs w:val="23"/>
        </w:rPr>
        <w:t>opportunitie</w:t>
      </w:r>
      <w:r>
        <w:rPr>
          <w:sz w:val="23"/>
          <w:szCs w:val="23"/>
        </w:rPr>
        <w:t xml:space="preserve">s </w:t>
      </w:r>
      <w:r w:rsidR="00FE5EC1">
        <w:rPr>
          <w:sz w:val="23"/>
          <w:szCs w:val="23"/>
        </w:rPr>
        <w:t>in an online Summit format</w:t>
      </w:r>
      <w:r>
        <w:rPr>
          <w:sz w:val="23"/>
          <w:szCs w:val="23"/>
        </w:rPr>
        <w:t xml:space="preserve">, including the possibility of broader and/or more high-level engagement. </w:t>
      </w:r>
    </w:p>
    <w:p w:rsidR="005E69A9" w:rsidRDefault="005E69A9" w:rsidP="005E69A9">
      <w:pPr>
        <w:jc w:val="both"/>
        <w:rPr>
          <w:sz w:val="23"/>
          <w:szCs w:val="23"/>
        </w:rPr>
      </w:pPr>
    </w:p>
    <w:p w:rsidR="006745A5" w:rsidRDefault="005E69A9" w:rsidP="00C165D0">
      <w:pPr>
        <w:pStyle w:val="ListParagraph"/>
        <w:numPr>
          <w:ilvl w:val="0"/>
          <w:numId w:val="1"/>
        </w:numPr>
        <w:jc w:val="both"/>
        <w:rPr>
          <w:sz w:val="23"/>
          <w:szCs w:val="23"/>
        </w:rPr>
      </w:pPr>
      <w:r w:rsidRPr="006745A5">
        <w:rPr>
          <w:sz w:val="23"/>
          <w:szCs w:val="23"/>
        </w:rPr>
        <w:t xml:space="preserve">The GFMD Chair </w:t>
      </w:r>
      <w:r w:rsidR="00FE5EC1">
        <w:rPr>
          <w:sz w:val="23"/>
          <w:szCs w:val="23"/>
        </w:rPr>
        <w:t xml:space="preserve">also </w:t>
      </w:r>
      <w:r w:rsidRPr="006745A5">
        <w:rPr>
          <w:sz w:val="23"/>
          <w:szCs w:val="23"/>
        </w:rPr>
        <w:t xml:space="preserve">invited Ms. Marta Verani to provide an update on the activities of the </w:t>
      </w:r>
      <w:r w:rsidRPr="006745A5">
        <w:rPr>
          <w:b/>
          <w:bCs/>
          <w:sz w:val="23"/>
          <w:szCs w:val="23"/>
        </w:rPr>
        <w:t>United Nations Major Group for Children and Youth (UNMGCY)</w:t>
      </w:r>
      <w:r w:rsidR="00FE5EC1">
        <w:rPr>
          <w:b/>
          <w:bCs/>
          <w:sz w:val="23"/>
          <w:szCs w:val="23"/>
        </w:rPr>
        <w:t xml:space="preserve"> </w:t>
      </w:r>
      <w:r w:rsidR="00FE5EC1">
        <w:rPr>
          <w:bCs/>
          <w:sz w:val="23"/>
          <w:szCs w:val="23"/>
        </w:rPr>
        <w:t>relating to the GFMD</w:t>
      </w:r>
      <w:r w:rsidRPr="006745A5">
        <w:rPr>
          <w:sz w:val="23"/>
          <w:szCs w:val="23"/>
        </w:rPr>
        <w:t xml:space="preserve">. </w:t>
      </w:r>
      <w:r w:rsidR="001054B8" w:rsidRPr="006745A5">
        <w:rPr>
          <w:sz w:val="23"/>
          <w:szCs w:val="23"/>
        </w:rPr>
        <w:t xml:space="preserve">Ms. Verani extended an invitation for </w:t>
      </w:r>
      <w:r w:rsidR="00022043">
        <w:rPr>
          <w:sz w:val="23"/>
          <w:szCs w:val="23"/>
        </w:rPr>
        <w:t>Friends of the Forum</w:t>
      </w:r>
      <w:r w:rsidR="00022043" w:rsidRPr="006745A5">
        <w:rPr>
          <w:sz w:val="23"/>
          <w:szCs w:val="23"/>
        </w:rPr>
        <w:t xml:space="preserve"> </w:t>
      </w:r>
      <w:r w:rsidR="001054B8" w:rsidRPr="006745A5">
        <w:rPr>
          <w:sz w:val="23"/>
          <w:szCs w:val="23"/>
        </w:rPr>
        <w:t>members to engage with the</w:t>
      </w:r>
      <w:r w:rsidRPr="006745A5">
        <w:rPr>
          <w:sz w:val="23"/>
          <w:szCs w:val="23"/>
        </w:rPr>
        <w:t xml:space="preserve"> </w:t>
      </w:r>
      <w:hyperlink r:id="rId16" w:history="1">
        <w:r w:rsidR="00C165D0" w:rsidRPr="006745A5">
          <w:rPr>
            <w:rStyle w:val="Hyperlink"/>
            <w:sz w:val="23"/>
            <w:szCs w:val="23"/>
          </w:rPr>
          <w:t xml:space="preserve">GFMD </w:t>
        </w:r>
        <w:r w:rsidRPr="006745A5">
          <w:rPr>
            <w:rStyle w:val="Hyperlink"/>
            <w:sz w:val="23"/>
            <w:szCs w:val="23"/>
          </w:rPr>
          <w:t>Youth Forum</w:t>
        </w:r>
      </w:hyperlink>
      <w:r w:rsidR="001054B8" w:rsidRPr="006745A5">
        <w:rPr>
          <w:rStyle w:val="Hyperlink"/>
          <w:sz w:val="23"/>
          <w:szCs w:val="23"/>
        </w:rPr>
        <w:t>,</w:t>
      </w:r>
      <w:r w:rsidR="001054B8" w:rsidRPr="006745A5">
        <w:rPr>
          <w:sz w:val="23"/>
          <w:szCs w:val="23"/>
        </w:rPr>
        <w:t xml:space="preserve"> for instance by including youth members (aged 31 or below) in their delegations </w:t>
      </w:r>
      <w:r w:rsidR="00FE5EC1">
        <w:rPr>
          <w:sz w:val="23"/>
          <w:szCs w:val="23"/>
        </w:rPr>
        <w:t>to the Summit</w:t>
      </w:r>
      <w:r w:rsidR="001054B8" w:rsidRPr="006745A5">
        <w:rPr>
          <w:sz w:val="23"/>
          <w:szCs w:val="23"/>
        </w:rPr>
        <w:t>. While official registration</w:t>
      </w:r>
      <w:r w:rsidR="00FE5EC1">
        <w:rPr>
          <w:sz w:val="23"/>
          <w:szCs w:val="23"/>
        </w:rPr>
        <w:t xml:space="preserve"> to the Youth Forum</w:t>
      </w:r>
      <w:r w:rsidR="001054B8" w:rsidRPr="006745A5">
        <w:rPr>
          <w:sz w:val="23"/>
          <w:szCs w:val="23"/>
        </w:rPr>
        <w:t xml:space="preserve"> has closed, the UNMGCY </w:t>
      </w:r>
      <w:r w:rsidR="00FE5EC1">
        <w:rPr>
          <w:sz w:val="23"/>
          <w:szCs w:val="23"/>
        </w:rPr>
        <w:t>is</w:t>
      </w:r>
      <w:r w:rsidR="001054B8" w:rsidRPr="006745A5">
        <w:rPr>
          <w:sz w:val="23"/>
          <w:szCs w:val="23"/>
        </w:rPr>
        <w:t xml:space="preserve"> </w:t>
      </w:r>
      <w:r w:rsidR="00FE5EC1">
        <w:rPr>
          <w:sz w:val="23"/>
          <w:szCs w:val="23"/>
        </w:rPr>
        <w:t>happy to accommodate</w:t>
      </w:r>
      <w:r w:rsidRPr="006745A5">
        <w:rPr>
          <w:sz w:val="23"/>
          <w:szCs w:val="23"/>
        </w:rPr>
        <w:t xml:space="preserve"> </w:t>
      </w:r>
      <w:r w:rsidR="00C43855">
        <w:rPr>
          <w:sz w:val="23"/>
          <w:szCs w:val="23"/>
        </w:rPr>
        <w:t xml:space="preserve">registration </w:t>
      </w:r>
      <w:r w:rsidR="001054B8" w:rsidRPr="006745A5">
        <w:rPr>
          <w:sz w:val="23"/>
          <w:szCs w:val="23"/>
        </w:rPr>
        <w:t>from</w:t>
      </w:r>
      <w:r w:rsidR="006745A5" w:rsidRPr="006745A5">
        <w:rPr>
          <w:sz w:val="23"/>
          <w:szCs w:val="23"/>
        </w:rPr>
        <w:t xml:space="preserve"> Member State</w:t>
      </w:r>
      <w:r w:rsidR="00C43855">
        <w:rPr>
          <w:sz w:val="23"/>
          <w:szCs w:val="23"/>
        </w:rPr>
        <w:t>s</w:t>
      </w:r>
      <w:r w:rsidR="006745A5" w:rsidRPr="006745A5">
        <w:rPr>
          <w:sz w:val="23"/>
          <w:szCs w:val="23"/>
        </w:rPr>
        <w:t xml:space="preserve">. </w:t>
      </w:r>
      <w:r w:rsidR="00FE5EC1">
        <w:rPr>
          <w:sz w:val="23"/>
          <w:szCs w:val="23"/>
        </w:rPr>
        <w:t>UNMGCY will also host t</w:t>
      </w:r>
      <w:r w:rsidR="005049F8">
        <w:rPr>
          <w:sz w:val="23"/>
          <w:szCs w:val="23"/>
        </w:rPr>
        <w:t>he</w:t>
      </w:r>
      <w:r w:rsidR="006745A5" w:rsidRPr="006745A5">
        <w:rPr>
          <w:sz w:val="23"/>
          <w:szCs w:val="23"/>
        </w:rPr>
        <w:t xml:space="preserve"> </w:t>
      </w:r>
      <w:r w:rsidR="00C165D0" w:rsidRPr="006745A5">
        <w:rPr>
          <w:sz w:val="23"/>
          <w:szCs w:val="23"/>
        </w:rPr>
        <w:t>Youth Leadership and In</w:t>
      </w:r>
      <w:r w:rsidR="006745A5" w:rsidRPr="006745A5">
        <w:rPr>
          <w:sz w:val="23"/>
          <w:szCs w:val="23"/>
        </w:rPr>
        <w:t>novation Award for Migration</w:t>
      </w:r>
      <w:r w:rsidR="00FE5EC1">
        <w:rPr>
          <w:sz w:val="23"/>
          <w:szCs w:val="23"/>
        </w:rPr>
        <w:t xml:space="preserve">, which will </w:t>
      </w:r>
      <w:r w:rsidR="005049F8">
        <w:rPr>
          <w:sz w:val="23"/>
          <w:szCs w:val="23"/>
        </w:rPr>
        <w:t>s</w:t>
      </w:r>
      <w:r w:rsidR="00FE5EC1">
        <w:rPr>
          <w:sz w:val="23"/>
          <w:szCs w:val="23"/>
        </w:rPr>
        <w:t>howcase</w:t>
      </w:r>
      <w:r w:rsidR="00C165D0" w:rsidRPr="006745A5">
        <w:rPr>
          <w:sz w:val="23"/>
          <w:szCs w:val="23"/>
        </w:rPr>
        <w:t xml:space="preserve"> existing initiatives aiming to empower and improve the living conditions of young people on the move. </w:t>
      </w:r>
    </w:p>
    <w:p w:rsidR="006745A5" w:rsidRPr="006745A5" w:rsidRDefault="006745A5" w:rsidP="006745A5">
      <w:pPr>
        <w:pStyle w:val="ListParagraph"/>
        <w:rPr>
          <w:sz w:val="23"/>
          <w:szCs w:val="23"/>
        </w:rPr>
      </w:pPr>
    </w:p>
    <w:p w:rsidR="00C165D0" w:rsidRPr="005E69A9" w:rsidRDefault="006745A5" w:rsidP="006745A5">
      <w:pPr>
        <w:pStyle w:val="ListParagraph"/>
        <w:numPr>
          <w:ilvl w:val="0"/>
          <w:numId w:val="1"/>
        </w:numPr>
        <w:jc w:val="both"/>
        <w:rPr>
          <w:sz w:val="23"/>
          <w:szCs w:val="23"/>
        </w:rPr>
      </w:pPr>
      <w:r>
        <w:rPr>
          <w:sz w:val="23"/>
          <w:szCs w:val="23"/>
        </w:rPr>
        <w:t>The UNMGCY is active in the GFMD Working Group on Narratives and</w:t>
      </w:r>
      <w:r w:rsidR="00C43855">
        <w:rPr>
          <w:sz w:val="23"/>
          <w:szCs w:val="23"/>
        </w:rPr>
        <w:t xml:space="preserve">, </w:t>
      </w:r>
      <w:r>
        <w:rPr>
          <w:sz w:val="23"/>
          <w:szCs w:val="23"/>
        </w:rPr>
        <w:t>going forward</w:t>
      </w:r>
      <w:r w:rsidR="00C43855">
        <w:rPr>
          <w:sz w:val="23"/>
          <w:szCs w:val="23"/>
        </w:rPr>
        <w:t xml:space="preserve">, </w:t>
      </w:r>
      <w:r>
        <w:rPr>
          <w:sz w:val="23"/>
          <w:szCs w:val="23"/>
        </w:rPr>
        <w:t xml:space="preserve">is </w:t>
      </w:r>
      <w:r w:rsidR="00C165D0" w:rsidRPr="006745A5">
        <w:rPr>
          <w:sz w:val="23"/>
          <w:szCs w:val="23"/>
        </w:rPr>
        <w:t xml:space="preserve">looking </w:t>
      </w:r>
      <w:r>
        <w:rPr>
          <w:sz w:val="23"/>
          <w:szCs w:val="23"/>
        </w:rPr>
        <w:t xml:space="preserve">particularly </w:t>
      </w:r>
      <w:r w:rsidR="00C165D0" w:rsidRPr="006745A5">
        <w:rPr>
          <w:sz w:val="23"/>
          <w:szCs w:val="23"/>
        </w:rPr>
        <w:t>to leverage young people’s power to co</w:t>
      </w:r>
      <w:r>
        <w:rPr>
          <w:sz w:val="23"/>
          <w:szCs w:val="23"/>
        </w:rPr>
        <w:t>ntribute to the global campaign</w:t>
      </w:r>
      <w:r w:rsidR="00FE5EC1">
        <w:rPr>
          <w:sz w:val="23"/>
          <w:szCs w:val="23"/>
        </w:rPr>
        <w:t xml:space="preserve"> organized by this Working Group</w:t>
      </w:r>
      <w:r>
        <w:rPr>
          <w:sz w:val="23"/>
          <w:szCs w:val="23"/>
        </w:rPr>
        <w:t xml:space="preserve">. In the coming months, the UNMGCY will also be holding </w:t>
      </w:r>
      <w:r w:rsidR="00C165D0" w:rsidRPr="006745A5">
        <w:rPr>
          <w:sz w:val="23"/>
          <w:szCs w:val="23"/>
        </w:rPr>
        <w:t xml:space="preserve">capacity-building webinars to help </w:t>
      </w:r>
      <w:r w:rsidR="00FE5EC1">
        <w:rPr>
          <w:sz w:val="23"/>
          <w:szCs w:val="23"/>
        </w:rPr>
        <w:t>improve the</w:t>
      </w:r>
      <w:r w:rsidR="00C165D0" w:rsidRPr="006745A5">
        <w:rPr>
          <w:sz w:val="23"/>
          <w:szCs w:val="23"/>
        </w:rPr>
        <w:t xml:space="preserve"> ability of young people to participate in the </w:t>
      </w:r>
      <w:r w:rsidR="00FE5EC1">
        <w:rPr>
          <w:sz w:val="23"/>
          <w:szCs w:val="23"/>
        </w:rPr>
        <w:t>Youth Forum and Summit</w:t>
      </w:r>
      <w:r w:rsidR="00C165D0" w:rsidRPr="006745A5">
        <w:rPr>
          <w:sz w:val="23"/>
          <w:szCs w:val="23"/>
        </w:rPr>
        <w:t>.</w:t>
      </w:r>
      <w:r>
        <w:rPr>
          <w:sz w:val="23"/>
          <w:szCs w:val="23"/>
        </w:rPr>
        <w:t xml:space="preserve"> </w:t>
      </w:r>
      <w:r w:rsidR="005049F8">
        <w:rPr>
          <w:sz w:val="23"/>
          <w:szCs w:val="23"/>
        </w:rPr>
        <w:t xml:space="preserve">Ms. </w:t>
      </w:r>
      <w:r>
        <w:rPr>
          <w:sz w:val="23"/>
          <w:szCs w:val="23"/>
        </w:rPr>
        <w:t xml:space="preserve">Verani thanked all those who have contributed to the UNMGCY’s fundraising efforts, and encouraged members of the </w:t>
      </w:r>
      <w:r w:rsidR="00022043">
        <w:rPr>
          <w:sz w:val="23"/>
          <w:szCs w:val="23"/>
        </w:rPr>
        <w:t>Friends of the Forum</w:t>
      </w:r>
      <w:r w:rsidR="00022043">
        <w:rPr>
          <w:sz w:val="23"/>
          <w:szCs w:val="23"/>
        </w:rPr>
        <w:t xml:space="preserve"> </w:t>
      </w:r>
      <w:r>
        <w:rPr>
          <w:sz w:val="23"/>
          <w:szCs w:val="23"/>
        </w:rPr>
        <w:t>to reach out for more information on their</w:t>
      </w:r>
      <w:r w:rsidR="00C165D0">
        <w:rPr>
          <w:sz w:val="23"/>
          <w:szCs w:val="23"/>
        </w:rPr>
        <w:t xml:space="preserve"> activities.</w:t>
      </w:r>
    </w:p>
    <w:p w:rsidR="004D49A3" w:rsidRDefault="004D49A3" w:rsidP="004D49A3">
      <w:pPr>
        <w:jc w:val="both"/>
        <w:rPr>
          <w:sz w:val="23"/>
          <w:szCs w:val="23"/>
        </w:rPr>
      </w:pPr>
    </w:p>
    <w:p w:rsidR="004D49A3" w:rsidRPr="004D49A3" w:rsidRDefault="004D49A3" w:rsidP="004D49A3">
      <w:pPr>
        <w:shd w:val="clear" w:color="auto" w:fill="D9E2F3" w:themeFill="accent1" w:themeFillTint="33"/>
        <w:jc w:val="both"/>
        <w:rPr>
          <w:b/>
          <w:bCs/>
          <w:sz w:val="23"/>
          <w:szCs w:val="23"/>
        </w:rPr>
      </w:pPr>
      <w:r>
        <w:rPr>
          <w:b/>
          <w:bCs/>
          <w:sz w:val="23"/>
          <w:szCs w:val="23"/>
        </w:rPr>
        <w:t xml:space="preserve">V. </w:t>
      </w:r>
      <w:r w:rsidRPr="004D49A3">
        <w:rPr>
          <w:b/>
          <w:bCs/>
          <w:sz w:val="23"/>
          <w:szCs w:val="23"/>
        </w:rPr>
        <w:t>Overview by the Chair on preparations for the UAE Summit</w:t>
      </w:r>
    </w:p>
    <w:p w:rsidR="004D49A3" w:rsidRDefault="004D49A3" w:rsidP="004D49A3">
      <w:pPr>
        <w:pStyle w:val="ListParagraph"/>
        <w:ind w:left="360"/>
        <w:jc w:val="both"/>
        <w:rPr>
          <w:sz w:val="23"/>
          <w:szCs w:val="23"/>
        </w:rPr>
      </w:pPr>
    </w:p>
    <w:p w:rsidR="00B0605F" w:rsidRDefault="00D61D1D" w:rsidP="00B0605F">
      <w:pPr>
        <w:pStyle w:val="ListParagraph"/>
        <w:numPr>
          <w:ilvl w:val="0"/>
          <w:numId w:val="1"/>
        </w:numPr>
        <w:jc w:val="both"/>
        <w:rPr>
          <w:sz w:val="23"/>
          <w:szCs w:val="23"/>
        </w:rPr>
      </w:pPr>
      <w:r w:rsidRPr="00D61D1D">
        <w:rPr>
          <w:sz w:val="23"/>
          <w:szCs w:val="23"/>
        </w:rPr>
        <w:t>The Chair announced that due to the ongoing global health crisis</w:t>
      </w:r>
      <w:r w:rsidR="00FE5EC1">
        <w:rPr>
          <w:sz w:val="23"/>
          <w:szCs w:val="23"/>
        </w:rPr>
        <w:t>, it</w:t>
      </w:r>
      <w:r w:rsidR="00C43855">
        <w:rPr>
          <w:sz w:val="23"/>
          <w:szCs w:val="23"/>
        </w:rPr>
        <w:t xml:space="preserve"> was</w:t>
      </w:r>
      <w:r w:rsidR="00FE5EC1">
        <w:rPr>
          <w:sz w:val="23"/>
          <w:szCs w:val="23"/>
        </w:rPr>
        <w:t xml:space="preserve"> </w:t>
      </w:r>
      <w:r w:rsidRPr="00D61D1D">
        <w:rPr>
          <w:sz w:val="23"/>
          <w:szCs w:val="23"/>
        </w:rPr>
        <w:t xml:space="preserve">not possible to make plans for the format of the </w:t>
      </w:r>
      <w:r w:rsidR="00FE5EC1">
        <w:rPr>
          <w:sz w:val="23"/>
          <w:szCs w:val="23"/>
        </w:rPr>
        <w:t xml:space="preserve">GFMD UAE </w:t>
      </w:r>
      <w:r w:rsidRPr="00D61D1D">
        <w:rPr>
          <w:sz w:val="23"/>
          <w:szCs w:val="23"/>
        </w:rPr>
        <w:t>Summit with</w:t>
      </w:r>
      <w:r w:rsidR="00B0605F" w:rsidRPr="00D61D1D">
        <w:rPr>
          <w:sz w:val="23"/>
          <w:szCs w:val="23"/>
        </w:rPr>
        <w:t xml:space="preserve"> certainty. </w:t>
      </w:r>
      <w:r w:rsidRPr="00D61D1D">
        <w:rPr>
          <w:sz w:val="23"/>
          <w:szCs w:val="23"/>
        </w:rPr>
        <w:t xml:space="preserve">The Chair </w:t>
      </w:r>
      <w:r w:rsidR="00C43855">
        <w:rPr>
          <w:sz w:val="23"/>
          <w:szCs w:val="23"/>
        </w:rPr>
        <w:t>wa</w:t>
      </w:r>
      <w:r w:rsidRPr="00D61D1D">
        <w:rPr>
          <w:sz w:val="23"/>
          <w:szCs w:val="23"/>
        </w:rPr>
        <w:t>s investigating various options and</w:t>
      </w:r>
      <w:r w:rsidR="00B0605F" w:rsidRPr="00D61D1D">
        <w:rPr>
          <w:sz w:val="23"/>
          <w:szCs w:val="23"/>
        </w:rPr>
        <w:t xml:space="preserve"> taking into account potential developments</w:t>
      </w:r>
      <w:r w:rsidRPr="00D61D1D">
        <w:rPr>
          <w:sz w:val="23"/>
          <w:szCs w:val="23"/>
        </w:rPr>
        <w:t xml:space="preserve"> in </w:t>
      </w:r>
      <w:r w:rsidR="00FE5EC1">
        <w:rPr>
          <w:sz w:val="23"/>
          <w:szCs w:val="23"/>
        </w:rPr>
        <w:t>their planning for the</w:t>
      </w:r>
      <w:r w:rsidRPr="00D61D1D">
        <w:rPr>
          <w:sz w:val="23"/>
          <w:szCs w:val="23"/>
        </w:rPr>
        <w:t xml:space="preserve"> Summit</w:t>
      </w:r>
      <w:r w:rsidR="00C43855">
        <w:rPr>
          <w:sz w:val="23"/>
          <w:szCs w:val="23"/>
        </w:rPr>
        <w:t xml:space="preserve">. The Chair </w:t>
      </w:r>
      <w:r w:rsidRPr="00D61D1D">
        <w:rPr>
          <w:sz w:val="23"/>
          <w:szCs w:val="23"/>
        </w:rPr>
        <w:t>thank</w:t>
      </w:r>
      <w:r w:rsidR="00C43855">
        <w:rPr>
          <w:sz w:val="23"/>
          <w:szCs w:val="23"/>
        </w:rPr>
        <w:t xml:space="preserve">ed </w:t>
      </w:r>
      <w:r w:rsidRPr="00D61D1D">
        <w:rPr>
          <w:sz w:val="23"/>
          <w:szCs w:val="23"/>
        </w:rPr>
        <w:t>all members of the F</w:t>
      </w:r>
      <w:r w:rsidR="000956B3">
        <w:rPr>
          <w:sz w:val="23"/>
          <w:szCs w:val="23"/>
        </w:rPr>
        <w:t xml:space="preserve">riends of the Forum </w:t>
      </w:r>
      <w:r w:rsidRPr="00D61D1D">
        <w:rPr>
          <w:sz w:val="23"/>
          <w:szCs w:val="23"/>
        </w:rPr>
        <w:t>who completed the Chair’s survey</w:t>
      </w:r>
      <w:r w:rsidR="00FE5EC1">
        <w:rPr>
          <w:sz w:val="23"/>
          <w:szCs w:val="23"/>
        </w:rPr>
        <w:t xml:space="preserve"> regarding travel preferences</w:t>
      </w:r>
      <w:r w:rsidR="00C43855">
        <w:rPr>
          <w:sz w:val="23"/>
          <w:szCs w:val="23"/>
        </w:rPr>
        <w:t xml:space="preserve">, </w:t>
      </w:r>
      <w:r w:rsidR="00FE5EC1">
        <w:rPr>
          <w:sz w:val="23"/>
          <w:szCs w:val="23"/>
        </w:rPr>
        <w:t xml:space="preserve">which </w:t>
      </w:r>
      <w:r w:rsidR="00C43855">
        <w:rPr>
          <w:sz w:val="23"/>
          <w:szCs w:val="23"/>
        </w:rPr>
        <w:t xml:space="preserve">will </w:t>
      </w:r>
      <w:r w:rsidR="00FE5EC1">
        <w:rPr>
          <w:sz w:val="23"/>
          <w:szCs w:val="23"/>
        </w:rPr>
        <w:t xml:space="preserve">inform </w:t>
      </w:r>
      <w:r w:rsidR="00C43855">
        <w:rPr>
          <w:sz w:val="23"/>
          <w:szCs w:val="23"/>
        </w:rPr>
        <w:t>the UAE preparations</w:t>
      </w:r>
      <w:r w:rsidR="00B0605F" w:rsidRPr="00D61D1D">
        <w:rPr>
          <w:sz w:val="23"/>
          <w:szCs w:val="23"/>
        </w:rPr>
        <w:t xml:space="preserve">. </w:t>
      </w:r>
    </w:p>
    <w:p w:rsidR="00D31DDC" w:rsidRDefault="00D31DDC" w:rsidP="00D31DDC">
      <w:pPr>
        <w:pStyle w:val="ListParagraph"/>
        <w:ind w:left="360"/>
        <w:jc w:val="both"/>
        <w:rPr>
          <w:sz w:val="23"/>
          <w:szCs w:val="23"/>
        </w:rPr>
      </w:pPr>
    </w:p>
    <w:p w:rsidR="00A5643B" w:rsidRDefault="00D31DDC" w:rsidP="00B0605F">
      <w:pPr>
        <w:pStyle w:val="ListParagraph"/>
        <w:numPr>
          <w:ilvl w:val="0"/>
          <w:numId w:val="1"/>
        </w:numPr>
        <w:jc w:val="both"/>
        <w:rPr>
          <w:sz w:val="23"/>
          <w:szCs w:val="23"/>
        </w:rPr>
      </w:pPr>
      <w:r>
        <w:rPr>
          <w:sz w:val="23"/>
          <w:szCs w:val="23"/>
        </w:rPr>
        <w:t xml:space="preserve">The Chair committed to </w:t>
      </w:r>
      <w:r w:rsidR="00C43855">
        <w:rPr>
          <w:sz w:val="23"/>
          <w:szCs w:val="23"/>
        </w:rPr>
        <w:t>organize</w:t>
      </w:r>
      <w:r>
        <w:rPr>
          <w:sz w:val="23"/>
          <w:szCs w:val="23"/>
        </w:rPr>
        <w:t xml:space="preserve"> a Summit that will take place</w:t>
      </w:r>
      <w:r w:rsidR="00FE5EC1">
        <w:rPr>
          <w:sz w:val="23"/>
          <w:szCs w:val="23"/>
        </w:rPr>
        <w:t xml:space="preserve"> either</w:t>
      </w:r>
      <w:r>
        <w:rPr>
          <w:sz w:val="23"/>
          <w:szCs w:val="23"/>
        </w:rPr>
        <w:t xml:space="preserve"> in a hybrid format, with activities taking place in person in the UAE as well as virtually, or entirely online</w:t>
      </w:r>
      <w:r w:rsidR="00FE5EC1">
        <w:rPr>
          <w:sz w:val="23"/>
          <w:szCs w:val="23"/>
        </w:rPr>
        <w:t>.</w:t>
      </w:r>
      <w:r>
        <w:rPr>
          <w:sz w:val="23"/>
          <w:szCs w:val="23"/>
        </w:rPr>
        <w:t xml:space="preserve"> </w:t>
      </w:r>
      <w:r w:rsidR="00B0605F" w:rsidRPr="00D31DDC">
        <w:rPr>
          <w:sz w:val="23"/>
          <w:szCs w:val="23"/>
        </w:rPr>
        <w:t xml:space="preserve">Some of the factors </w:t>
      </w:r>
      <w:r w:rsidR="00C43855">
        <w:rPr>
          <w:sz w:val="23"/>
          <w:szCs w:val="23"/>
        </w:rPr>
        <w:t xml:space="preserve">that </w:t>
      </w:r>
      <w:r w:rsidR="00B0605F" w:rsidRPr="00D31DDC">
        <w:rPr>
          <w:sz w:val="23"/>
          <w:szCs w:val="23"/>
        </w:rPr>
        <w:t xml:space="preserve">will determine the final arrangements include: the availability of travel from various countries to the UAE, the requirements of quarantine on arrival and on return to home countries, the availability of </w:t>
      </w:r>
      <w:r>
        <w:rPr>
          <w:sz w:val="23"/>
          <w:szCs w:val="23"/>
        </w:rPr>
        <w:t xml:space="preserve">COVID-19 </w:t>
      </w:r>
      <w:r w:rsidR="00B0605F" w:rsidRPr="00D31DDC">
        <w:rPr>
          <w:sz w:val="23"/>
          <w:szCs w:val="23"/>
        </w:rPr>
        <w:t xml:space="preserve">testing, and the identification of an appropriate venue </w:t>
      </w:r>
      <w:r>
        <w:rPr>
          <w:sz w:val="23"/>
          <w:szCs w:val="23"/>
        </w:rPr>
        <w:t>to accommodate</w:t>
      </w:r>
      <w:r w:rsidR="00B0605F" w:rsidRPr="00D31DDC">
        <w:rPr>
          <w:sz w:val="23"/>
          <w:szCs w:val="23"/>
        </w:rPr>
        <w:t xml:space="preserve"> social distancing requirements. </w:t>
      </w:r>
      <w:r w:rsidR="00B0605F" w:rsidRPr="00A5643B">
        <w:rPr>
          <w:sz w:val="23"/>
          <w:szCs w:val="23"/>
        </w:rPr>
        <w:t xml:space="preserve">In addition to the </w:t>
      </w:r>
      <w:r w:rsidR="00A5643B">
        <w:rPr>
          <w:sz w:val="23"/>
          <w:szCs w:val="23"/>
        </w:rPr>
        <w:t>Government meetings, the three GFMD M</w:t>
      </w:r>
      <w:r w:rsidR="00B0605F" w:rsidRPr="00A5643B">
        <w:rPr>
          <w:sz w:val="23"/>
          <w:szCs w:val="23"/>
        </w:rPr>
        <w:t xml:space="preserve">echanisms have all confirmed their intention to participate in the Summit, either online or in person. Concurring with the comments of the Mechanisms, the Chair highlighted that a virtual or hybrid format could hold some benefits, allowing greater connection from participants around the world. </w:t>
      </w:r>
    </w:p>
    <w:p w:rsidR="00A5643B" w:rsidRPr="00A5643B" w:rsidRDefault="00A5643B" w:rsidP="00A5643B">
      <w:pPr>
        <w:pStyle w:val="ListParagraph"/>
        <w:rPr>
          <w:sz w:val="23"/>
          <w:szCs w:val="23"/>
        </w:rPr>
      </w:pPr>
    </w:p>
    <w:p w:rsidR="00B0605F" w:rsidRDefault="00B0605F" w:rsidP="00B0605F">
      <w:pPr>
        <w:pStyle w:val="ListParagraph"/>
        <w:numPr>
          <w:ilvl w:val="0"/>
          <w:numId w:val="1"/>
        </w:numPr>
        <w:jc w:val="both"/>
        <w:rPr>
          <w:sz w:val="23"/>
          <w:szCs w:val="23"/>
        </w:rPr>
      </w:pPr>
      <w:r w:rsidRPr="00A5643B">
        <w:rPr>
          <w:sz w:val="23"/>
          <w:szCs w:val="23"/>
        </w:rPr>
        <w:t xml:space="preserve">In response to a query from the </w:t>
      </w:r>
      <w:r w:rsidR="00A5643B">
        <w:rPr>
          <w:sz w:val="23"/>
          <w:szCs w:val="23"/>
        </w:rPr>
        <w:t xml:space="preserve">floor, </w:t>
      </w:r>
      <w:r w:rsidRPr="00A5643B">
        <w:rPr>
          <w:sz w:val="23"/>
          <w:szCs w:val="23"/>
        </w:rPr>
        <w:t>the Chair clarif</w:t>
      </w:r>
      <w:r w:rsidR="00A5643B">
        <w:rPr>
          <w:sz w:val="23"/>
          <w:szCs w:val="23"/>
        </w:rPr>
        <w:t>ied that they aimed to make the</w:t>
      </w:r>
      <w:r w:rsidRPr="00A5643B">
        <w:rPr>
          <w:sz w:val="23"/>
          <w:szCs w:val="23"/>
        </w:rPr>
        <w:t xml:space="preserve"> decision </w:t>
      </w:r>
      <w:r w:rsidR="00A5643B">
        <w:rPr>
          <w:sz w:val="23"/>
          <w:szCs w:val="23"/>
        </w:rPr>
        <w:t xml:space="preserve">between a hybrid or </w:t>
      </w:r>
      <w:r w:rsidR="00C43855">
        <w:rPr>
          <w:sz w:val="23"/>
          <w:szCs w:val="23"/>
        </w:rPr>
        <w:t xml:space="preserve">an </w:t>
      </w:r>
      <w:r w:rsidR="00A5643B">
        <w:rPr>
          <w:sz w:val="23"/>
          <w:szCs w:val="23"/>
        </w:rPr>
        <w:t xml:space="preserve">entirely online Summit format </w:t>
      </w:r>
      <w:r w:rsidRPr="00A5643B">
        <w:rPr>
          <w:sz w:val="23"/>
          <w:szCs w:val="23"/>
        </w:rPr>
        <w:t>by early November</w:t>
      </w:r>
      <w:r w:rsidR="00C43855">
        <w:rPr>
          <w:sz w:val="23"/>
          <w:szCs w:val="23"/>
        </w:rPr>
        <w:t>. H</w:t>
      </w:r>
      <w:r w:rsidRPr="00A5643B">
        <w:rPr>
          <w:sz w:val="23"/>
          <w:szCs w:val="23"/>
        </w:rPr>
        <w:t>owever this</w:t>
      </w:r>
      <w:r w:rsidR="00A62F0B">
        <w:rPr>
          <w:sz w:val="23"/>
          <w:szCs w:val="23"/>
        </w:rPr>
        <w:t xml:space="preserve"> decision</w:t>
      </w:r>
      <w:r w:rsidRPr="00A5643B">
        <w:rPr>
          <w:sz w:val="23"/>
          <w:szCs w:val="23"/>
        </w:rPr>
        <w:t xml:space="preserve"> will be subject to continuing changes based on the global situation.</w:t>
      </w:r>
    </w:p>
    <w:p w:rsidR="00C43855" w:rsidRPr="00A4751F" w:rsidRDefault="00C43855" w:rsidP="00A4751F">
      <w:pPr>
        <w:pStyle w:val="ListParagraph"/>
        <w:rPr>
          <w:sz w:val="23"/>
          <w:szCs w:val="23"/>
        </w:rPr>
      </w:pPr>
    </w:p>
    <w:p w:rsidR="00C43855" w:rsidRPr="00A5643B" w:rsidRDefault="00C43855" w:rsidP="00A4751F">
      <w:pPr>
        <w:pStyle w:val="ListParagraph"/>
        <w:ind w:left="360"/>
        <w:jc w:val="both"/>
        <w:rPr>
          <w:sz w:val="23"/>
          <w:szCs w:val="23"/>
        </w:rPr>
      </w:pPr>
    </w:p>
    <w:p w:rsidR="004D49A3" w:rsidRDefault="004D49A3" w:rsidP="004D49A3">
      <w:pPr>
        <w:shd w:val="clear" w:color="auto" w:fill="D9E2F3" w:themeFill="accent1" w:themeFillTint="33"/>
        <w:jc w:val="both"/>
        <w:rPr>
          <w:b/>
          <w:bCs/>
          <w:sz w:val="23"/>
          <w:szCs w:val="23"/>
        </w:rPr>
      </w:pPr>
      <w:r>
        <w:rPr>
          <w:b/>
          <w:bCs/>
          <w:sz w:val="23"/>
          <w:szCs w:val="23"/>
        </w:rPr>
        <w:t xml:space="preserve">VI. </w:t>
      </w:r>
      <w:r w:rsidR="00D52DE9">
        <w:rPr>
          <w:b/>
          <w:bCs/>
          <w:sz w:val="23"/>
          <w:szCs w:val="23"/>
        </w:rPr>
        <w:t>GFMD finances: R</w:t>
      </w:r>
      <w:r w:rsidRPr="004D49A3">
        <w:rPr>
          <w:b/>
          <w:bCs/>
          <w:sz w:val="23"/>
          <w:szCs w:val="23"/>
        </w:rPr>
        <w:t>eport on 2020 contributions by Member States to date</w:t>
      </w:r>
    </w:p>
    <w:p w:rsidR="004D49A3" w:rsidRPr="004D49A3" w:rsidRDefault="004D49A3" w:rsidP="004D49A3">
      <w:pPr>
        <w:jc w:val="both"/>
        <w:rPr>
          <w:b/>
          <w:bCs/>
          <w:sz w:val="23"/>
          <w:szCs w:val="23"/>
        </w:rPr>
      </w:pPr>
    </w:p>
    <w:p w:rsidR="00B01050" w:rsidRDefault="00B01050" w:rsidP="00B01050">
      <w:pPr>
        <w:pStyle w:val="ListParagraph"/>
        <w:numPr>
          <w:ilvl w:val="0"/>
          <w:numId w:val="1"/>
        </w:numPr>
        <w:jc w:val="both"/>
        <w:rPr>
          <w:sz w:val="23"/>
          <w:szCs w:val="23"/>
        </w:rPr>
      </w:pPr>
      <w:r w:rsidRPr="00B01050">
        <w:rPr>
          <w:sz w:val="23"/>
          <w:szCs w:val="23"/>
        </w:rPr>
        <w:t xml:space="preserve">The Chair regretfully </w:t>
      </w:r>
      <w:r w:rsidR="00D52DE9">
        <w:rPr>
          <w:sz w:val="23"/>
          <w:szCs w:val="23"/>
        </w:rPr>
        <w:t>announced that</w:t>
      </w:r>
      <w:r w:rsidRPr="00B01050">
        <w:rPr>
          <w:sz w:val="23"/>
          <w:szCs w:val="23"/>
        </w:rPr>
        <w:t xml:space="preserve"> funds </w:t>
      </w:r>
      <w:r w:rsidR="00D52DE9">
        <w:rPr>
          <w:sz w:val="23"/>
          <w:szCs w:val="23"/>
        </w:rPr>
        <w:t xml:space="preserve">collected this year are less </w:t>
      </w:r>
      <w:r w:rsidRPr="00B01050">
        <w:rPr>
          <w:sz w:val="23"/>
          <w:szCs w:val="23"/>
        </w:rPr>
        <w:t xml:space="preserve">than necessary to carry </w:t>
      </w:r>
      <w:r w:rsidR="00C43855">
        <w:rPr>
          <w:sz w:val="23"/>
          <w:szCs w:val="23"/>
        </w:rPr>
        <w:t xml:space="preserve">out </w:t>
      </w:r>
      <w:r w:rsidRPr="00B01050">
        <w:rPr>
          <w:sz w:val="23"/>
          <w:szCs w:val="23"/>
        </w:rPr>
        <w:t xml:space="preserve">the GFMD </w:t>
      </w:r>
      <w:r w:rsidR="00C43855">
        <w:rPr>
          <w:sz w:val="23"/>
          <w:szCs w:val="23"/>
        </w:rPr>
        <w:t xml:space="preserve">activities until </w:t>
      </w:r>
      <w:r w:rsidRPr="00B01050">
        <w:rPr>
          <w:sz w:val="23"/>
          <w:szCs w:val="23"/>
        </w:rPr>
        <w:t>the end of the UAE Chairma</w:t>
      </w:r>
      <w:r>
        <w:rPr>
          <w:sz w:val="23"/>
          <w:szCs w:val="23"/>
        </w:rPr>
        <w:t>nship</w:t>
      </w:r>
      <w:r w:rsidR="00C43855">
        <w:rPr>
          <w:sz w:val="23"/>
          <w:szCs w:val="23"/>
        </w:rPr>
        <w:t>. A</w:t>
      </w:r>
      <w:r>
        <w:rPr>
          <w:sz w:val="23"/>
          <w:szCs w:val="23"/>
        </w:rPr>
        <w:t xml:space="preserve"> deficit</w:t>
      </w:r>
      <w:r w:rsidR="00B0605F" w:rsidRPr="00B01050">
        <w:rPr>
          <w:sz w:val="23"/>
          <w:szCs w:val="23"/>
        </w:rPr>
        <w:t xml:space="preserve"> of roughly USD 100,000 </w:t>
      </w:r>
      <w:r w:rsidR="00C43855">
        <w:rPr>
          <w:sz w:val="23"/>
          <w:szCs w:val="23"/>
        </w:rPr>
        <w:t>wa</w:t>
      </w:r>
      <w:r w:rsidR="00B0605F" w:rsidRPr="00B01050">
        <w:rPr>
          <w:sz w:val="23"/>
          <w:szCs w:val="23"/>
        </w:rPr>
        <w:t>s predicted. Th</w:t>
      </w:r>
      <w:r w:rsidR="00C43855">
        <w:rPr>
          <w:sz w:val="23"/>
          <w:szCs w:val="23"/>
        </w:rPr>
        <w:t>e</w:t>
      </w:r>
      <w:r w:rsidR="00B0605F" w:rsidRPr="00B01050">
        <w:rPr>
          <w:sz w:val="23"/>
          <w:szCs w:val="23"/>
        </w:rPr>
        <w:t xml:space="preserve"> situation </w:t>
      </w:r>
      <w:r w:rsidR="00C43855">
        <w:rPr>
          <w:sz w:val="23"/>
          <w:szCs w:val="23"/>
        </w:rPr>
        <w:t>wa</w:t>
      </w:r>
      <w:r w:rsidR="00B0605F" w:rsidRPr="00B01050">
        <w:rPr>
          <w:sz w:val="23"/>
          <w:szCs w:val="23"/>
        </w:rPr>
        <w:t>s being carefully considered by the Steering Group, and the Chair hope</w:t>
      </w:r>
      <w:r w:rsidR="00C43855">
        <w:rPr>
          <w:sz w:val="23"/>
          <w:szCs w:val="23"/>
        </w:rPr>
        <w:t xml:space="preserve">d </w:t>
      </w:r>
      <w:r w:rsidR="00B0605F" w:rsidRPr="00B01050">
        <w:rPr>
          <w:sz w:val="23"/>
          <w:szCs w:val="23"/>
        </w:rPr>
        <w:t>to provide more details on th</w:t>
      </w:r>
      <w:r w:rsidR="00C43855">
        <w:rPr>
          <w:sz w:val="23"/>
          <w:szCs w:val="23"/>
        </w:rPr>
        <w:t>e</w:t>
      </w:r>
      <w:r w:rsidR="00B0605F" w:rsidRPr="00B01050">
        <w:rPr>
          <w:sz w:val="23"/>
          <w:szCs w:val="23"/>
        </w:rPr>
        <w:t xml:space="preserve"> issue at the n</w:t>
      </w:r>
      <w:r>
        <w:rPr>
          <w:sz w:val="23"/>
          <w:szCs w:val="23"/>
        </w:rPr>
        <w:t>ext F</w:t>
      </w:r>
      <w:r w:rsidR="00022043">
        <w:rPr>
          <w:sz w:val="23"/>
          <w:szCs w:val="23"/>
        </w:rPr>
        <w:t xml:space="preserve">riends of the Forum </w:t>
      </w:r>
      <w:r>
        <w:rPr>
          <w:sz w:val="23"/>
          <w:szCs w:val="23"/>
        </w:rPr>
        <w:t>meeting in December</w:t>
      </w:r>
      <w:r w:rsidR="00B0605F" w:rsidRPr="00B01050">
        <w:rPr>
          <w:sz w:val="23"/>
          <w:szCs w:val="23"/>
        </w:rPr>
        <w:t>.</w:t>
      </w:r>
    </w:p>
    <w:p w:rsidR="00B01050" w:rsidRDefault="00B01050" w:rsidP="00B01050">
      <w:pPr>
        <w:pStyle w:val="ListParagraph"/>
        <w:ind w:left="360"/>
        <w:jc w:val="both"/>
        <w:rPr>
          <w:sz w:val="23"/>
          <w:szCs w:val="23"/>
        </w:rPr>
      </w:pPr>
    </w:p>
    <w:p w:rsidR="00B0605F" w:rsidRPr="00B01050" w:rsidRDefault="00B0605F" w:rsidP="00B01050">
      <w:pPr>
        <w:pStyle w:val="ListParagraph"/>
        <w:numPr>
          <w:ilvl w:val="0"/>
          <w:numId w:val="1"/>
        </w:numPr>
        <w:jc w:val="both"/>
        <w:rPr>
          <w:sz w:val="23"/>
          <w:szCs w:val="23"/>
        </w:rPr>
      </w:pPr>
      <w:r w:rsidRPr="00B01050">
        <w:rPr>
          <w:sz w:val="23"/>
          <w:szCs w:val="23"/>
        </w:rPr>
        <w:t>The Chair once again called on Member States to consider making additional contributions to ensure the f</w:t>
      </w:r>
      <w:r w:rsidR="00B01050">
        <w:rPr>
          <w:sz w:val="23"/>
          <w:szCs w:val="23"/>
        </w:rPr>
        <w:t xml:space="preserve">inancial stability of the GFMD. He warmly </w:t>
      </w:r>
      <w:r w:rsidRPr="00B01050">
        <w:rPr>
          <w:sz w:val="23"/>
          <w:szCs w:val="23"/>
        </w:rPr>
        <w:t xml:space="preserve">thanked the </w:t>
      </w:r>
      <w:r w:rsidR="00C43855">
        <w:rPr>
          <w:sz w:val="23"/>
          <w:szCs w:val="23"/>
        </w:rPr>
        <w:t>G</w:t>
      </w:r>
      <w:r w:rsidRPr="00B01050">
        <w:rPr>
          <w:sz w:val="23"/>
          <w:szCs w:val="23"/>
        </w:rPr>
        <w:t xml:space="preserve">overnments of Belgium, Canada, Germany, the Philippines and Switzerland </w:t>
      </w:r>
      <w:r w:rsidR="00C43855">
        <w:rPr>
          <w:sz w:val="23"/>
          <w:szCs w:val="23"/>
        </w:rPr>
        <w:t xml:space="preserve">that have already offered financial </w:t>
      </w:r>
      <w:r w:rsidRPr="00B01050">
        <w:rPr>
          <w:sz w:val="23"/>
          <w:szCs w:val="23"/>
        </w:rPr>
        <w:t>contributions.</w:t>
      </w:r>
    </w:p>
    <w:p w:rsidR="004D49A3" w:rsidRDefault="004D49A3" w:rsidP="004D49A3"/>
    <w:p w:rsidR="004D49A3" w:rsidRPr="004D49A3" w:rsidRDefault="004D49A3" w:rsidP="00A4751F">
      <w:pPr>
        <w:shd w:val="clear" w:color="auto" w:fill="D9E2F3" w:themeFill="accent1" w:themeFillTint="33"/>
        <w:rPr>
          <w:b/>
          <w:bCs/>
        </w:rPr>
      </w:pPr>
      <w:r>
        <w:rPr>
          <w:b/>
          <w:bCs/>
        </w:rPr>
        <w:t xml:space="preserve">VII. </w:t>
      </w:r>
      <w:r w:rsidRPr="004D49A3">
        <w:rPr>
          <w:b/>
          <w:bCs/>
        </w:rPr>
        <w:t xml:space="preserve">Presentation of the findings and recommendations of UNDP report: </w:t>
      </w:r>
      <w:r w:rsidR="00C43855">
        <w:rPr>
          <w:b/>
          <w:bCs/>
        </w:rPr>
        <w:t>“</w:t>
      </w:r>
      <w:r w:rsidR="00C43855" w:rsidRPr="00A4751F">
        <w:rPr>
          <w:b/>
          <w:bCs/>
          <w:i/>
        </w:rPr>
        <w:t>Human Mobility, Shared Opportunities: a Review of the 2009 Human Development Report and the Way Ahead</w:t>
      </w:r>
      <w:r w:rsidR="00C43855">
        <w:rPr>
          <w:b/>
          <w:bCs/>
        </w:rPr>
        <w:t>”</w:t>
      </w:r>
    </w:p>
    <w:p w:rsidR="004D49A3" w:rsidRDefault="004D49A3" w:rsidP="004D49A3"/>
    <w:p w:rsidR="0014196C" w:rsidRDefault="00C43855" w:rsidP="00A4751F">
      <w:pPr>
        <w:pStyle w:val="ListParagraph"/>
        <w:numPr>
          <w:ilvl w:val="0"/>
          <w:numId w:val="1"/>
        </w:numPr>
        <w:jc w:val="both"/>
        <w:rPr>
          <w:sz w:val="23"/>
          <w:szCs w:val="23"/>
        </w:rPr>
      </w:pPr>
      <w:r w:rsidRPr="00A4751F">
        <w:rPr>
          <w:sz w:val="23"/>
          <w:szCs w:val="23"/>
        </w:rPr>
        <w:t xml:space="preserve">At the </w:t>
      </w:r>
      <w:r w:rsidR="00212F8A" w:rsidRPr="00A4751F">
        <w:rPr>
          <w:sz w:val="23"/>
          <w:szCs w:val="23"/>
        </w:rPr>
        <w:t>request of the United Nations Development Programme (UNDP), the GFMD Chair provided a space</w:t>
      </w:r>
      <w:r w:rsidR="00AC1BC9" w:rsidRPr="00A4751F">
        <w:rPr>
          <w:sz w:val="23"/>
          <w:szCs w:val="23"/>
        </w:rPr>
        <w:t xml:space="preserve"> in the</w:t>
      </w:r>
      <w:r w:rsidR="00022043">
        <w:rPr>
          <w:sz w:val="23"/>
          <w:szCs w:val="23"/>
        </w:rPr>
        <w:t xml:space="preserve"> </w:t>
      </w:r>
      <w:r w:rsidR="00022043">
        <w:rPr>
          <w:sz w:val="23"/>
          <w:szCs w:val="23"/>
        </w:rPr>
        <w:t>Friends of the Forum</w:t>
      </w:r>
      <w:r w:rsidR="00212F8A" w:rsidRPr="00A4751F">
        <w:rPr>
          <w:sz w:val="23"/>
          <w:szCs w:val="23"/>
        </w:rPr>
        <w:t xml:space="preserve"> </w:t>
      </w:r>
      <w:r w:rsidRPr="00A4751F">
        <w:rPr>
          <w:sz w:val="23"/>
          <w:szCs w:val="23"/>
        </w:rPr>
        <w:t xml:space="preserve">meeting </w:t>
      </w:r>
      <w:r w:rsidR="00212F8A" w:rsidRPr="00A4751F">
        <w:rPr>
          <w:sz w:val="23"/>
          <w:szCs w:val="23"/>
        </w:rPr>
        <w:t xml:space="preserve">for the </w:t>
      </w:r>
      <w:hyperlink r:id="rId17" w:history="1">
        <w:r w:rsidR="00212F8A" w:rsidRPr="00A4751F">
          <w:rPr>
            <w:rStyle w:val="Hyperlink"/>
            <w:sz w:val="23"/>
            <w:szCs w:val="23"/>
          </w:rPr>
          <w:t>presentation</w:t>
        </w:r>
      </w:hyperlink>
      <w:r w:rsidR="00212F8A" w:rsidRPr="00A4751F">
        <w:rPr>
          <w:sz w:val="23"/>
          <w:szCs w:val="23"/>
        </w:rPr>
        <w:t xml:space="preserve"> of the </w:t>
      </w:r>
      <w:r w:rsidR="00AC1BC9" w:rsidRPr="00A4751F">
        <w:rPr>
          <w:sz w:val="23"/>
          <w:szCs w:val="23"/>
        </w:rPr>
        <w:t xml:space="preserve">new </w:t>
      </w:r>
      <w:r w:rsidR="00212F8A" w:rsidRPr="00A4751F">
        <w:rPr>
          <w:sz w:val="23"/>
          <w:szCs w:val="23"/>
        </w:rPr>
        <w:t>UNDP Report “</w:t>
      </w:r>
      <w:r w:rsidRPr="00A4751F">
        <w:rPr>
          <w:i/>
          <w:iCs/>
          <w:sz w:val="23"/>
          <w:szCs w:val="23"/>
        </w:rPr>
        <w:t>Human Mobility, Shared Opportunities: a Review of the 2009 Human Development Report and the Way Ahead</w:t>
      </w:r>
      <w:r w:rsidR="00212F8A" w:rsidRPr="00A4751F">
        <w:rPr>
          <w:i/>
          <w:iCs/>
          <w:sz w:val="23"/>
          <w:szCs w:val="23"/>
        </w:rPr>
        <w:t>”</w:t>
      </w:r>
      <w:r w:rsidR="00212F8A" w:rsidRPr="00A4751F">
        <w:rPr>
          <w:sz w:val="23"/>
          <w:szCs w:val="23"/>
        </w:rPr>
        <w:t xml:space="preserve">. </w:t>
      </w:r>
      <w:r w:rsidR="0014196C" w:rsidRPr="00A4751F">
        <w:rPr>
          <w:sz w:val="23"/>
          <w:szCs w:val="23"/>
        </w:rPr>
        <w:t xml:space="preserve">In opening the presentation, </w:t>
      </w:r>
      <w:r w:rsidR="00212F8A" w:rsidRPr="00A4751F">
        <w:rPr>
          <w:sz w:val="23"/>
          <w:szCs w:val="23"/>
        </w:rPr>
        <w:t xml:space="preserve">Ms. Asako Okai, Assistant Secretary General and Director of UNDP, </w:t>
      </w:r>
      <w:r w:rsidR="0014196C" w:rsidRPr="00A4751F">
        <w:rPr>
          <w:sz w:val="23"/>
          <w:szCs w:val="23"/>
        </w:rPr>
        <w:t xml:space="preserve">acknowledged </w:t>
      </w:r>
      <w:r w:rsidR="0014196C" w:rsidRPr="00A4751F">
        <w:rPr>
          <w:sz w:val="23"/>
          <w:szCs w:val="23"/>
        </w:rPr>
        <w:t>the key role played by the GFMD since its</w:t>
      </w:r>
      <w:r w:rsidR="0014196C">
        <w:rPr>
          <w:sz w:val="23"/>
          <w:szCs w:val="23"/>
        </w:rPr>
        <w:t xml:space="preserve"> </w:t>
      </w:r>
      <w:r w:rsidR="0014196C" w:rsidRPr="00A4751F">
        <w:rPr>
          <w:sz w:val="23"/>
          <w:szCs w:val="23"/>
        </w:rPr>
        <w:t>creation in 2007</w:t>
      </w:r>
      <w:r w:rsidR="0014196C">
        <w:rPr>
          <w:sz w:val="23"/>
          <w:szCs w:val="23"/>
        </w:rPr>
        <w:t xml:space="preserve"> in emphasizing the significant role that migrants make to sustainable development. </w:t>
      </w:r>
    </w:p>
    <w:p w:rsidR="0014196C" w:rsidRDefault="0014196C" w:rsidP="00A4751F">
      <w:pPr>
        <w:pStyle w:val="ListParagraph"/>
        <w:ind w:left="360"/>
        <w:jc w:val="both"/>
        <w:rPr>
          <w:sz w:val="23"/>
          <w:szCs w:val="23"/>
        </w:rPr>
      </w:pPr>
    </w:p>
    <w:p w:rsidR="005252BD" w:rsidRPr="00A4751F" w:rsidRDefault="0014196C" w:rsidP="00A4751F">
      <w:pPr>
        <w:pStyle w:val="ListParagraph"/>
        <w:numPr>
          <w:ilvl w:val="0"/>
          <w:numId w:val="1"/>
        </w:numPr>
        <w:jc w:val="both"/>
        <w:rPr>
          <w:sz w:val="23"/>
          <w:szCs w:val="23"/>
        </w:rPr>
      </w:pPr>
      <w:r w:rsidRPr="00A4751F">
        <w:rPr>
          <w:sz w:val="23"/>
          <w:szCs w:val="23"/>
        </w:rPr>
        <w:t>T</w:t>
      </w:r>
      <w:r w:rsidR="00C43855" w:rsidRPr="00A4751F">
        <w:rPr>
          <w:sz w:val="23"/>
          <w:szCs w:val="23"/>
        </w:rPr>
        <w:t xml:space="preserve">he </w:t>
      </w:r>
      <w:r w:rsidRPr="00A4751F">
        <w:rPr>
          <w:sz w:val="23"/>
          <w:szCs w:val="23"/>
        </w:rPr>
        <w:t xml:space="preserve">two </w:t>
      </w:r>
      <w:r w:rsidR="00212F8A" w:rsidRPr="00A4751F">
        <w:rPr>
          <w:sz w:val="23"/>
          <w:szCs w:val="23"/>
        </w:rPr>
        <w:t>lead authors</w:t>
      </w:r>
      <w:r w:rsidRPr="00A4751F">
        <w:rPr>
          <w:sz w:val="23"/>
          <w:szCs w:val="23"/>
        </w:rPr>
        <w:t xml:space="preserve">, </w:t>
      </w:r>
      <w:r w:rsidR="00212F8A" w:rsidRPr="00A4751F">
        <w:rPr>
          <w:sz w:val="23"/>
          <w:szCs w:val="23"/>
        </w:rPr>
        <w:t xml:space="preserve">Ms. Kathleen Newland and Ms. Jeni Klugman, </w:t>
      </w:r>
      <w:r w:rsidRPr="00A4751F">
        <w:rPr>
          <w:sz w:val="23"/>
          <w:szCs w:val="23"/>
        </w:rPr>
        <w:t xml:space="preserve">explained the main findings of </w:t>
      </w:r>
      <w:hyperlink r:id="rId18" w:history="1">
        <w:r w:rsidRPr="00A4751F">
          <w:rPr>
            <w:rStyle w:val="Hyperlink"/>
            <w:sz w:val="23"/>
            <w:szCs w:val="23"/>
          </w:rPr>
          <w:t>t</w:t>
        </w:r>
        <w:r w:rsidR="00212F8A" w:rsidRPr="00A4751F">
          <w:rPr>
            <w:rStyle w:val="Hyperlink"/>
            <w:sz w:val="23"/>
            <w:szCs w:val="23"/>
          </w:rPr>
          <w:t>he Report</w:t>
        </w:r>
      </w:hyperlink>
      <w:r w:rsidRPr="00A4751F">
        <w:rPr>
          <w:rStyle w:val="Hyperlink"/>
          <w:sz w:val="23"/>
          <w:szCs w:val="23"/>
        </w:rPr>
        <w:t>,</w:t>
      </w:r>
      <w:r w:rsidR="00212F8A" w:rsidRPr="00A4751F">
        <w:rPr>
          <w:sz w:val="23"/>
          <w:szCs w:val="23"/>
        </w:rPr>
        <w:t xml:space="preserve"> </w:t>
      </w:r>
      <w:r w:rsidRPr="00A4751F">
        <w:rPr>
          <w:sz w:val="23"/>
          <w:szCs w:val="23"/>
        </w:rPr>
        <w:t xml:space="preserve">including </w:t>
      </w:r>
      <w:r w:rsidR="005252BD" w:rsidRPr="00A4751F">
        <w:rPr>
          <w:sz w:val="23"/>
          <w:szCs w:val="23"/>
        </w:rPr>
        <w:t>concrete policy recommendations to enhance the contribution of human mobility to sustainable development</w:t>
      </w:r>
      <w:r w:rsidRPr="00A4751F">
        <w:rPr>
          <w:sz w:val="23"/>
          <w:szCs w:val="23"/>
        </w:rPr>
        <w:t xml:space="preserve">. </w:t>
      </w:r>
      <w:r w:rsidR="005252BD" w:rsidRPr="00A4751F">
        <w:rPr>
          <w:sz w:val="23"/>
          <w:szCs w:val="23"/>
        </w:rPr>
        <w:t>T</w:t>
      </w:r>
      <w:r w:rsidR="00AC1BC9" w:rsidRPr="00A4751F">
        <w:rPr>
          <w:sz w:val="23"/>
          <w:szCs w:val="23"/>
        </w:rPr>
        <w:t>he presenters</w:t>
      </w:r>
      <w:r w:rsidR="005252BD" w:rsidRPr="00A4751F">
        <w:rPr>
          <w:sz w:val="23"/>
          <w:szCs w:val="23"/>
        </w:rPr>
        <w:t xml:space="preserve"> </w:t>
      </w:r>
      <w:r w:rsidRPr="00A4751F">
        <w:rPr>
          <w:sz w:val="23"/>
          <w:szCs w:val="23"/>
        </w:rPr>
        <w:t xml:space="preserve">stressed how </w:t>
      </w:r>
      <w:r w:rsidR="005252BD" w:rsidRPr="00A4751F">
        <w:rPr>
          <w:sz w:val="23"/>
          <w:szCs w:val="23"/>
        </w:rPr>
        <w:t xml:space="preserve">the </w:t>
      </w:r>
      <w:r w:rsidRPr="00A4751F">
        <w:rPr>
          <w:sz w:val="23"/>
          <w:szCs w:val="23"/>
        </w:rPr>
        <w:t xml:space="preserve">2009 UNDP </w:t>
      </w:r>
      <w:hyperlink r:id="rId19" w:history="1">
        <w:r w:rsidRPr="00A4751F">
          <w:rPr>
            <w:rStyle w:val="Hyperlink"/>
            <w:sz w:val="23"/>
            <w:szCs w:val="23"/>
          </w:rPr>
          <w:t>Human Development Report</w:t>
        </w:r>
      </w:hyperlink>
      <w:r w:rsidRPr="00A4751F">
        <w:rPr>
          <w:rStyle w:val="Hyperlink"/>
          <w:sz w:val="23"/>
          <w:szCs w:val="23"/>
          <w:u w:val="none"/>
        </w:rPr>
        <w:t xml:space="preserve">  </w:t>
      </w:r>
      <w:r w:rsidR="005252BD" w:rsidRPr="00A4751F">
        <w:rPr>
          <w:sz w:val="23"/>
          <w:szCs w:val="23"/>
        </w:rPr>
        <w:t>ma</w:t>
      </w:r>
      <w:r w:rsidRPr="00A4751F">
        <w:rPr>
          <w:sz w:val="23"/>
          <w:szCs w:val="23"/>
        </w:rPr>
        <w:t>de</w:t>
      </w:r>
      <w:r w:rsidR="005252BD" w:rsidRPr="00A4751F">
        <w:rPr>
          <w:sz w:val="23"/>
          <w:szCs w:val="23"/>
        </w:rPr>
        <w:t xml:space="preserve"> a case for migration as an enabler of development, </w:t>
      </w:r>
      <w:r w:rsidRPr="00A4751F">
        <w:rPr>
          <w:sz w:val="23"/>
          <w:szCs w:val="23"/>
        </w:rPr>
        <w:t xml:space="preserve">which </w:t>
      </w:r>
      <w:r w:rsidR="005252BD" w:rsidRPr="00A4751F">
        <w:rPr>
          <w:sz w:val="23"/>
          <w:szCs w:val="23"/>
        </w:rPr>
        <w:t>continue</w:t>
      </w:r>
      <w:r w:rsidRPr="00A4751F">
        <w:rPr>
          <w:sz w:val="23"/>
          <w:szCs w:val="23"/>
        </w:rPr>
        <w:t xml:space="preserve">s to be </w:t>
      </w:r>
      <w:r w:rsidR="005252BD" w:rsidRPr="00A4751F">
        <w:rPr>
          <w:sz w:val="23"/>
          <w:szCs w:val="23"/>
        </w:rPr>
        <w:t>relevan</w:t>
      </w:r>
      <w:r w:rsidRPr="00A4751F">
        <w:rPr>
          <w:sz w:val="23"/>
          <w:szCs w:val="23"/>
        </w:rPr>
        <w:t>t</w:t>
      </w:r>
      <w:r w:rsidR="005252BD" w:rsidRPr="00A4751F">
        <w:rPr>
          <w:sz w:val="23"/>
          <w:szCs w:val="23"/>
        </w:rPr>
        <w:t xml:space="preserve"> today. The Report also </w:t>
      </w:r>
      <w:r w:rsidR="00D52DE9" w:rsidRPr="00A4751F">
        <w:rPr>
          <w:sz w:val="23"/>
          <w:szCs w:val="23"/>
        </w:rPr>
        <w:t>updates</w:t>
      </w:r>
      <w:r w:rsidR="005252BD" w:rsidRPr="00A4751F">
        <w:rPr>
          <w:sz w:val="23"/>
          <w:szCs w:val="23"/>
        </w:rPr>
        <w:t xml:space="preserve"> the</w:t>
      </w:r>
      <w:r w:rsidR="00212F8A" w:rsidRPr="00A4751F">
        <w:rPr>
          <w:sz w:val="23"/>
          <w:szCs w:val="23"/>
        </w:rPr>
        <w:t xml:space="preserve"> recommendations</w:t>
      </w:r>
      <w:r w:rsidR="005252BD" w:rsidRPr="00A4751F">
        <w:rPr>
          <w:sz w:val="23"/>
          <w:szCs w:val="23"/>
        </w:rPr>
        <w:t xml:space="preserve"> of the 2009 Report</w:t>
      </w:r>
      <w:r w:rsidR="00212F8A" w:rsidRPr="00A4751F">
        <w:rPr>
          <w:sz w:val="23"/>
          <w:szCs w:val="23"/>
        </w:rPr>
        <w:t xml:space="preserve"> to </w:t>
      </w:r>
      <w:r w:rsidR="00D52DE9" w:rsidRPr="00A4751F">
        <w:rPr>
          <w:sz w:val="23"/>
          <w:szCs w:val="23"/>
        </w:rPr>
        <w:t>ensure that</w:t>
      </w:r>
      <w:r w:rsidR="00212F8A" w:rsidRPr="00A4751F">
        <w:rPr>
          <w:sz w:val="23"/>
          <w:szCs w:val="23"/>
        </w:rPr>
        <w:t xml:space="preserve"> they are in line with </w:t>
      </w:r>
      <w:r w:rsidRPr="00A4751F">
        <w:rPr>
          <w:sz w:val="23"/>
          <w:szCs w:val="23"/>
        </w:rPr>
        <w:t xml:space="preserve">the current </w:t>
      </w:r>
      <w:r w:rsidR="00212F8A" w:rsidRPr="00A4751F">
        <w:rPr>
          <w:sz w:val="23"/>
          <w:szCs w:val="23"/>
        </w:rPr>
        <w:t>realities</w:t>
      </w:r>
      <w:r w:rsidRPr="00A4751F">
        <w:rPr>
          <w:sz w:val="23"/>
          <w:szCs w:val="23"/>
        </w:rPr>
        <w:t xml:space="preserve"> – including </w:t>
      </w:r>
      <w:r w:rsidR="00212F8A" w:rsidRPr="00A4751F">
        <w:rPr>
          <w:sz w:val="23"/>
          <w:szCs w:val="23"/>
        </w:rPr>
        <w:t>climate change, mixed movement, the future of work, increased forced displacement, and rising inequality</w:t>
      </w:r>
      <w:r w:rsidRPr="00A4751F">
        <w:rPr>
          <w:sz w:val="23"/>
          <w:szCs w:val="23"/>
        </w:rPr>
        <w:t>.</w:t>
      </w:r>
      <w:r w:rsidR="00212F8A" w:rsidRPr="00A4751F">
        <w:rPr>
          <w:sz w:val="23"/>
          <w:szCs w:val="23"/>
        </w:rPr>
        <w:t xml:space="preserve"> </w:t>
      </w:r>
      <w:r w:rsidR="005252BD" w:rsidRPr="00A4751F">
        <w:rPr>
          <w:sz w:val="23"/>
          <w:szCs w:val="23"/>
        </w:rPr>
        <w:t>However, the Report was largely compiled prior to the COVID-19 crisis, so it does not engage</w:t>
      </w:r>
      <w:r w:rsidR="00AC1BC9" w:rsidRPr="00A4751F">
        <w:rPr>
          <w:sz w:val="23"/>
          <w:szCs w:val="23"/>
        </w:rPr>
        <w:t xml:space="preserve"> significantly</w:t>
      </w:r>
      <w:r w:rsidR="005252BD" w:rsidRPr="00A4751F">
        <w:rPr>
          <w:sz w:val="23"/>
          <w:szCs w:val="23"/>
        </w:rPr>
        <w:t xml:space="preserve"> with this</w:t>
      </w:r>
      <w:r w:rsidR="00AC1BC9" w:rsidRPr="00A4751F">
        <w:rPr>
          <w:sz w:val="23"/>
          <w:szCs w:val="23"/>
        </w:rPr>
        <w:t xml:space="preserve"> important</w:t>
      </w:r>
      <w:r w:rsidR="005252BD" w:rsidRPr="00A4751F">
        <w:rPr>
          <w:sz w:val="23"/>
          <w:szCs w:val="23"/>
        </w:rPr>
        <w:t xml:space="preserve"> issue. </w:t>
      </w:r>
    </w:p>
    <w:p w:rsidR="005252BD" w:rsidRPr="00A4751F" w:rsidRDefault="005252BD" w:rsidP="005252BD">
      <w:pPr>
        <w:jc w:val="both"/>
        <w:rPr>
          <w:sz w:val="23"/>
          <w:szCs w:val="23"/>
        </w:rPr>
      </w:pPr>
    </w:p>
    <w:p w:rsidR="005252BD" w:rsidRPr="00A4751F" w:rsidRDefault="005252BD" w:rsidP="005252BD">
      <w:pPr>
        <w:pStyle w:val="ListParagraph"/>
        <w:numPr>
          <w:ilvl w:val="0"/>
          <w:numId w:val="1"/>
        </w:numPr>
        <w:jc w:val="both"/>
        <w:rPr>
          <w:sz w:val="23"/>
          <w:szCs w:val="23"/>
        </w:rPr>
      </w:pPr>
      <w:r w:rsidRPr="00A4751F">
        <w:rPr>
          <w:sz w:val="23"/>
          <w:szCs w:val="23"/>
        </w:rPr>
        <w:t>T</w:t>
      </w:r>
      <w:r w:rsidR="00AC1BC9" w:rsidRPr="00A4751F">
        <w:rPr>
          <w:sz w:val="23"/>
          <w:szCs w:val="23"/>
        </w:rPr>
        <w:t>he R</w:t>
      </w:r>
      <w:r w:rsidRPr="00A4751F">
        <w:rPr>
          <w:sz w:val="23"/>
          <w:szCs w:val="23"/>
        </w:rPr>
        <w:t xml:space="preserve">eport was welcomed by members of the Friends of the Forum. The UNDP representatives thanked the engagement of the GFMD community, and extended an invitation </w:t>
      </w:r>
      <w:r w:rsidR="00D52DE9" w:rsidRPr="00A4751F">
        <w:rPr>
          <w:sz w:val="23"/>
          <w:szCs w:val="23"/>
        </w:rPr>
        <w:t xml:space="preserve">to the </w:t>
      </w:r>
      <w:r w:rsidR="0014196C">
        <w:rPr>
          <w:sz w:val="23"/>
          <w:szCs w:val="23"/>
        </w:rPr>
        <w:t xml:space="preserve">official </w:t>
      </w:r>
      <w:r w:rsidR="00D52DE9" w:rsidRPr="00A4751F">
        <w:rPr>
          <w:sz w:val="23"/>
          <w:szCs w:val="23"/>
        </w:rPr>
        <w:t>launch of the Report which is to</w:t>
      </w:r>
      <w:r w:rsidRPr="00A4751F">
        <w:rPr>
          <w:sz w:val="23"/>
          <w:szCs w:val="23"/>
        </w:rPr>
        <w:t xml:space="preserve"> take place on 21 October 2020.</w:t>
      </w:r>
    </w:p>
    <w:p w:rsidR="005252BD" w:rsidRPr="00A4751F" w:rsidRDefault="005252BD" w:rsidP="004D49A3">
      <w:pPr>
        <w:rPr>
          <w:sz w:val="23"/>
          <w:szCs w:val="23"/>
        </w:rPr>
      </w:pPr>
    </w:p>
    <w:p w:rsidR="00D52DE9" w:rsidRDefault="00D52DE9" w:rsidP="004D49A3"/>
    <w:p w:rsidR="00D52DE9" w:rsidRDefault="00D52DE9" w:rsidP="004D49A3"/>
    <w:p w:rsidR="00D52DE9" w:rsidRDefault="00D52DE9" w:rsidP="004D49A3"/>
    <w:p w:rsidR="00D52DE9" w:rsidRDefault="00D52DE9" w:rsidP="004D49A3"/>
    <w:p w:rsidR="00D52DE9" w:rsidRDefault="00D52DE9" w:rsidP="004D49A3"/>
    <w:p w:rsidR="0014196C" w:rsidRDefault="0014196C" w:rsidP="004D49A3">
      <w:pPr>
        <w:rPr>
          <w:i/>
          <w:sz w:val="22"/>
        </w:rPr>
      </w:pPr>
    </w:p>
    <w:p w:rsidR="00D52DE9" w:rsidRPr="00A4751F" w:rsidRDefault="00D52DE9" w:rsidP="00A4751F">
      <w:pPr>
        <w:rPr>
          <w:i/>
          <w:color w:val="000000" w:themeColor="text1"/>
          <w:sz w:val="22"/>
        </w:rPr>
      </w:pPr>
      <w:r w:rsidRPr="00A4751F">
        <w:rPr>
          <w:i/>
          <w:sz w:val="22"/>
        </w:rPr>
        <w:t>Prepared by the GFMD Support Unit</w:t>
      </w:r>
      <w:bookmarkStart w:id="0" w:name="_GoBack"/>
      <w:bookmarkEnd w:id="0"/>
    </w:p>
    <w:sectPr w:rsidR="00D52DE9" w:rsidRPr="00A4751F" w:rsidSect="00185649">
      <w:footerReference w:type="default" r:id="rId20"/>
      <w:pgSz w:w="11907" w:h="16839" w:code="9"/>
      <w:pgMar w:top="1627" w:right="1354" w:bottom="1440" w:left="1440" w:header="54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0AA" w:rsidRDefault="001510AA" w:rsidP="004D49A3">
      <w:r>
        <w:separator/>
      </w:r>
    </w:p>
  </w:endnote>
  <w:endnote w:type="continuationSeparator" w:id="0">
    <w:p w:rsidR="001510AA" w:rsidRDefault="001510AA" w:rsidP="004D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020479"/>
      <w:docPartObj>
        <w:docPartGallery w:val="Page Numbers (Bottom of Page)"/>
        <w:docPartUnique/>
      </w:docPartObj>
    </w:sdtPr>
    <w:sdtEndPr>
      <w:rPr>
        <w:noProof/>
      </w:rPr>
    </w:sdtEndPr>
    <w:sdtContent>
      <w:p w:rsidR="0085068F" w:rsidRDefault="0085068F">
        <w:pPr>
          <w:pStyle w:val="Footer"/>
          <w:jc w:val="right"/>
        </w:pPr>
        <w:r>
          <w:fldChar w:fldCharType="begin"/>
        </w:r>
        <w:r>
          <w:instrText xml:space="preserve"> PAGE   \* MERGEFORMAT </w:instrText>
        </w:r>
        <w:r>
          <w:fldChar w:fldCharType="separate"/>
        </w:r>
        <w:r w:rsidR="001510AA">
          <w:rPr>
            <w:noProof/>
          </w:rPr>
          <w:t>1</w:t>
        </w:r>
        <w:r>
          <w:rPr>
            <w:noProof/>
          </w:rPr>
          <w:fldChar w:fldCharType="end"/>
        </w:r>
      </w:p>
    </w:sdtContent>
  </w:sdt>
  <w:p w:rsidR="0085068F" w:rsidRDefault="00850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0AA" w:rsidRDefault="001510AA" w:rsidP="004D49A3">
      <w:r>
        <w:separator/>
      </w:r>
    </w:p>
  </w:footnote>
  <w:footnote w:type="continuationSeparator" w:id="0">
    <w:p w:rsidR="001510AA" w:rsidRDefault="001510AA" w:rsidP="004D49A3">
      <w:r>
        <w:continuationSeparator/>
      </w:r>
    </w:p>
  </w:footnote>
  <w:footnote w:id="1">
    <w:p w:rsidR="0085068F" w:rsidRPr="00E57D76" w:rsidRDefault="0085068F" w:rsidP="004D49A3">
      <w:pPr>
        <w:pStyle w:val="FootnoteText"/>
        <w:rPr>
          <w:sz w:val="18"/>
          <w:szCs w:val="18"/>
        </w:rPr>
      </w:pPr>
      <w:r w:rsidRPr="002D5949">
        <w:rPr>
          <w:rStyle w:val="FootnoteReference"/>
          <w:sz w:val="18"/>
          <w:szCs w:val="18"/>
        </w:rPr>
        <w:footnoteRef/>
      </w:r>
      <w:r w:rsidRPr="002D5949">
        <w:rPr>
          <w:sz w:val="18"/>
          <w:szCs w:val="18"/>
        </w:rPr>
        <w:t xml:space="preserve"> The </w:t>
      </w:r>
      <w:r w:rsidR="00A27AF2">
        <w:rPr>
          <w:sz w:val="18"/>
          <w:szCs w:val="18"/>
        </w:rPr>
        <w:t xml:space="preserve">second </w:t>
      </w:r>
      <w:r w:rsidRPr="002D5949">
        <w:rPr>
          <w:sz w:val="18"/>
          <w:szCs w:val="18"/>
        </w:rPr>
        <w:t xml:space="preserve">meeting of the </w:t>
      </w:r>
      <w:r w:rsidR="00022043" w:rsidRPr="00A4751F">
        <w:rPr>
          <w:sz w:val="18"/>
          <w:szCs w:val="18"/>
        </w:rPr>
        <w:t>Friends of the Forum</w:t>
      </w:r>
      <w:r w:rsidR="00022043" w:rsidRPr="00A4751F">
        <w:rPr>
          <w:sz w:val="18"/>
          <w:szCs w:val="18"/>
        </w:rPr>
        <w:t xml:space="preserve"> </w:t>
      </w:r>
      <w:r w:rsidRPr="00A4751F">
        <w:rPr>
          <w:sz w:val="18"/>
          <w:szCs w:val="18"/>
        </w:rPr>
        <w:t>of 2020</w:t>
      </w:r>
      <w:r w:rsidRPr="002D5949">
        <w:rPr>
          <w:sz w:val="18"/>
          <w:szCs w:val="18"/>
        </w:rPr>
        <w:t xml:space="preserve"> was attended by some 70 participants from 50 Member States, 30 participants representing 16 GFMD Observers, and 10 representatives from the three GFMD Mechanisms.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3778A"/>
    <w:multiLevelType w:val="hybridMultilevel"/>
    <w:tmpl w:val="57804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028A4"/>
    <w:multiLevelType w:val="hybridMultilevel"/>
    <w:tmpl w:val="F1468EB4"/>
    <w:lvl w:ilvl="0" w:tplc="0409000F">
      <w:start w:val="1"/>
      <w:numFmt w:val="decimal"/>
      <w:lvlText w:val="%1."/>
      <w:lvlJc w:val="left"/>
      <w:pPr>
        <w:ind w:left="360" w:hanging="360"/>
      </w:pPr>
      <w:rPr>
        <w:rFonts w:hint="default"/>
      </w:rPr>
    </w:lvl>
    <w:lvl w:ilvl="1" w:tplc="04090019">
      <w:start w:val="1"/>
      <w:numFmt w:val="lowerLetter"/>
      <w:lvlText w:val="%2."/>
      <w:lvlJc w:val="left"/>
      <w:pPr>
        <w:ind w:left="786" w:hanging="360"/>
      </w:pPr>
    </w:lvl>
    <w:lvl w:ilvl="2" w:tplc="04090001">
      <w:start w:val="1"/>
      <w:numFmt w:val="bullet"/>
      <w:lvlText w:val=""/>
      <w:lvlJc w:val="left"/>
      <w:pPr>
        <w:ind w:left="1353" w:hanging="360"/>
      </w:pPr>
      <w:rPr>
        <w:rFonts w:ascii="Symbol" w:hAnsi="Symbol" w:hint="default"/>
        <w:b/>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F864BA"/>
    <w:multiLevelType w:val="hybridMultilevel"/>
    <w:tmpl w:val="0B5E7D9E"/>
    <w:lvl w:ilvl="0" w:tplc="AB70631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F4587A"/>
    <w:multiLevelType w:val="hybridMultilevel"/>
    <w:tmpl w:val="1E586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D6A36"/>
    <w:multiLevelType w:val="hybridMultilevel"/>
    <w:tmpl w:val="958EFEFE"/>
    <w:lvl w:ilvl="0" w:tplc="8FFA0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8F147C"/>
    <w:multiLevelType w:val="hybridMultilevel"/>
    <w:tmpl w:val="F52E9CDC"/>
    <w:lvl w:ilvl="0" w:tplc="AB70631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305F7B"/>
    <w:multiLevelType w:val="hybridMultilevel"/>
    <w:tmpl w:val="0ADA8D4E"/>
    <w:lvl w:ilvl="0" w:tplc="AB7063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84CD2"/>
    <w:multiLevelType w:val="hybridMultilevel"/>
    <w:tmpl w:val="D1D6B24A"/>
    <w:lvl w:ilvl="0" w:tplc="99B435F8">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265D42"/>
    <w:multiLevelType w:val="hybridMultilevel"/>
    <w:tmpl w:val="FB6C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13EE9"/>
    <w:multiLevelType w:val="hybridMultilevel"/>
    <w:tmpl w:val="497EED0C"/>
    <w:lvl w:ilvl="0" w:tplc="AB7063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AB565F"/>
    <w:multiLevelType w:val="hybridMultilevel"/>
    <w:tmpl w:val="F1525DB2"/>
    <w:lvl w:ilvl="0" w:tplc="8FFA0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8D05D8"/>
    <w:multiLevelType w:val="hybridMultilevel"/>
    <w:tmpl w:val="BF383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71487D"/>
    <w:multiLevelType w:val="hybridMultilevel"/>
    <w:tmpl w:val="889EB038"/>
    <w:lvl w:ilvl="0" w:tplc="99B435F8">
      <w:start w:val="1"/>
      <w:numFmt w:val="decimal"/>
      <w:lvlText w:val="%1."/>
      <w:lvlJc w:val="left"/>
      <w:pPr>
        <w:ind w:left="360" w:hanging="360"/>
      </w:pPr>
      <w:rPr>
        <w:rFonts w:hint="default"/>
        <w:i w:val="0"/>
      </w:rPr>
    </w:lvl>
    <w:lvl w:ilvl="1" w:tplc="04090019">
      <w:start w:val="1"/>
      <w:numFmt w:val="lowerLetter"/>
      <w:lvlText w:val="%2."/>
      <w:lvlJc w:val="left"/>
      <w:pPr>
        <w:ind w:left="1298" w:hanging="360"/>
      </w:pPr>
    </w:lvl>
    <w:lvl w:ilvl="2" w:tplc="20000001">
      <w:start w:val="1"/>
      <w:numFmt w:val="bullet"/>
      <w:lvlText w:val=""/>
      <w:lvlJc w:val="left"/>
      <w:pPr>
        <w:ind w:left="2198" w:hanging="360"/>
      </w:pPr>
      <w:rPr>
        <w:rFonts w:ascii="Symbol" w:hAnsi="Symbol" w:hint="default"/>
      </w:r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7C9C41DC"/>
    <w:multiLevelType w:val="hybridMultilevel"/>
    <w:tmpl w:val="615C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02341"/>
    <w:multiLevelType w:val="hybridMultilevel"/>
    <w:tmpl w:val="4A46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13"/>
  </w:num>
  <w:num w:numId="5">
    <w:abstractNumId w:val="8"/>
  </w:num>
  <w:num w:numId="6">
    <w:abstractNumId w:val="14"/>
  </w:num>
  <w:num w:numId="7">
    <w:abstractNumId w:val="6"/>
  </w:num>
  <w:num w:numId="8">
    <w:abstractNumId w:val="9"/>
  </w:num>
  <w:num w:numId="9">
    <w:abstractNumId w:val="3"/>
  </w:num>
  <w:num w:numId="10">
    <w:abstractNumId w:val="5"/>
  </w:num>
  <w:num w:numId="11">
    <w:abstractNumId w:val="2"/>
  </w:num>
  <w:num w:numId="12">
    <w:abstractNumId w:val="0"/>
  </w:num>
  <w:num w:numId="13">
    <w:abstractNumId w:val="10"/>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A3"/>
    <w:rsid w:val="00021130"/>
    <w:rsid w:val="00022043"/>
    <w:rsid w:val="000956B3"/>
    <w:rsid w:val="000E3363"/>
    <w:rsid w:val="001054B8"/>
    <w:rsid w:val="00126E66"/>
    <w:rsid w:val="0014196C"/>
    <w:rsid w:val="001510AA"/>
    <w:rsid w:val="0015222E"/>
    <w:rsid w:val="00185649"/>
    <w:rsid w:val="001D68F0"/>
    <w:rsid w:val="00212F8A"/>
    <w:rsid w:val="00213C09"/>
    <w:rsid w:val="002377AE"/>
    <w:rsid w:val="00263094"/>
    <w:rsid w:val="002D5949"/>
    <w:rsid w:val="0034782B"/>
    <w:rsid w:val="003657D4"/>
    <w:rsid w:val="003A2FE1"/>
    <w:rsid w:val="00403AAC"/>
    <w:rsid w:val="004C775A"/>
    <w:rsid w:val="004D0C3D"/>
    <w:rsid w:val="004D49A3"/>
    <w:rsid w:val="005049F8"/>
    <w:rsid w:val="00515087"/>
    <w:rsid w:val="005252BD"/>
    <w:rsid w:val="00526BA7"/>
    <w:rsid w:val="005848C4"/>
    <w:rsid w:val="005E233A"/>
    <w:rsid w:val="005E69A9"/>
    <w:rsid w:val="00602993"/>
    <w:rsid w:val="0062139A"/>
    <w:rsid w:val="00670B89"/>
    <w:rsid w:val="006745A5"/>
    <w:rsid w:val="006B1D6E"/>
    <w:rsid w:val="006B4841"/>
    <w:rsid w:val="006B5BB4"/>
    <w:rsid w:val="006C47D2"/>
    <w:rsid w:val="006D4783"/>
    <w:rsid w:val="007107AA"/>
    <w:rsid w:val="00773400"/>
    <w:rsid w:val="007B428B"/>
    <w:rsid w:val="0085068F"/>
    <w:rsid w:val="00866217"/>
    <w:rsid w:val="00896793"/>
    <w:rsid w:val="008F6121"/>
    <w:rsid w:val="00903BFD"/>
    <w:rsid w:val="0093145B"/>
    <w:rsid w:val="00955596"/>
    <w:rsid w:val="00964BB1"/>
    <w:rsid w:val="009A223F"/>
    <w:rsid w:val="009B2EE6"/>
    <w:rsid w:val="00A27AF2"/>
    <w:rsid w:val="00A4751F"/>
    <w:rsid w:val="00A5643B"/>
    <w:rsid w:val="00A62F0B"/>
    <w:rsid w:val="00A83ED1"/>
    <w:rsid w:val="00A956F2"/>
    <w:rsid w:val="00AC1BC9"/>
    <w:rsid w:val="00AE7D71"/>
    <w:rsid w:val="00AE7FD3"/>
    <w:rsid w:val="00B00D8E"/>
    <w:rsid w:val="00B01050"/>
    <w:rsid w:val="00B0605F"/>
    <w:rsid w:val="00B2204E"/>
    <w:rsid w:val="00B705F0"/>
    <w:rsid w:val="00B70FA8"/>
    <w:rsid w:val="00B71C01"/>
    <w:rsid w:val="00BA0B37"/>
    <w:rsid w:val="00C165D0"/>
    <w:rsid w:val="00C33903"/>
    <w:rsid w:val="00C43855"/>
    <w:rsid w:val="00D079D5"/>
    <w:rsid w:val="00D24951"/>
    <w:rsid w:val="00D31DDC"/>
    <w:rsid w:val="00D37E4E"/>
    <w:rsid w:val="00D52DE9"/>
    <w:rsid w:val="00D61D1D"/>
    <w:rsid w:val="00D648D8"/>
    <w:rsid w:val="00D65FD3"/>
    <w:rsid w:val="00D663D6"/>
    <w:rsid w:val="00DD16D2"/>
    <w:rsid w:val="00DE644B"/>
    <w:rsid w:val="00E82FAC"/>
    <w:rsid w:val="00EB48B3"/>
    <w:rsid w:val="00EC1E91"/>
    <w:rsid w:val="00F74358"/>
    <w:rsid w:val="00FA7FB3"/>
    <w:rsid w:val="00FC44C9"/>
    <w:rsid w:val="00FE5E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DFC2F-9010-4646-A21A-FEE1EB86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9A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49A3"/>
    <w:rPr>
      <w:sz w:val="20"/>
      <w:szCs w:val="20"/>
    </w:rPr>
  </w:style>
  <w:style w:type="character" w:customStyle="1" w:styleId="FootnoteTextChar">
    <w:name w:val="Footnote Text Char"/>
    <w:basedOn w:val="DefaultParagraphFont"/>
    <w:link w:val="FootnoteText"/>
    <w:uiPriority w:val="99"/>
    <w:semiHidden/>
    <w:rsid w:val="004D49A3"/>
    <w:rPr>
      <w:rFonts w:ascii="Times New Roman" w:hAnsi="Times New Roman"/>
      <w:sz w:val="20"/>
      <w:szCs w:val="20"/>
    </w:rPr>
  </w:style>
  <w:style w:type="character" w:styleId="FootnoteReference">
    <w:name w:val="footnote reference"/>
    <w:basedOn w:val="DefaultParagraphFont"/>
    <w:uiPriority w:val="99"/>
    <w:semiHidden/>
    <w:unhideWhenUsed/>
    <w:rsid w:val="004D49A3"/>
    <w:rPr>
      <w:vertAlign w:val="superscript"/>
    </w:rPr>
  </w:style>
  <w:style w:type="paragraph" w:styleId="ListParagraph">
    <w:name w:val="List Paragraph"/>
    <w:aliases w:val="References,Dot pt,F5 List Paragraph,List Paragraph1,No Spacing1,List Paragraph Char Char Char,Indicator Text,Numbered Para 1,Bullet 1,List Paragraph12,Bullet Points,MAIN CONTENT,Colorful List - Accent 11,Bullet List,FooterText,列出"/>
    <w:basedOn w:val="Normal"/>
    <w:link w:val="ListParagraphChar"/>
    <w:uiPriority w:val="34"/>
    <w:qFormat/>
    <w:rsid w:val="004D49A3"/>
    <w:pPr>
      <w:ind w:left="720"/>
      <w:contextualSpacing/>
    </w:pPr>
  </w:style>
  <w:style w:type="character" w:customStyle="1" w:styleId="ListParagraphChar">
    <w:name w:val="List Paragraph Char"/>
    <w:aliases w:val="References Char,Dot pt Char,F5 List Paragraph Char,List Paragraph1 Char,No Spacing1 Char,List Paragraph Char Char Char Char,Indicator Text Char,Numbered Para 1 Char,Bullet 1 Char,List Paragraph12 Char,Bullet Points Char,列出 Char"/>
    <w:link w:val="ListParagraph"/>
    <w:uiPriority w:val="34"/>
    <w:locked/>
    <w:rsid w:val="009B2EE6"/>
    <w:rPr>
      <w:rFonts w:ascii="Times New Roman" w:hAnsi="Times New Roman"/>
      <w:sz w:val="24"/>
    </w:rPr>
  </w:style>
  <w:style w:type="character" w:styleId="Hyperlink">
    <w:name w:val="Hyperlink"/>
    <w:basedOn w:val="DefaultParagraphFont"/>
    <w:uiPriority w:val="99"/>
    <w:unhideWhenUsed/>
    <w:rsid w:val="00B2204E"/>
    <w:rPr>
      <w:color w:val="0563C1" w:themeColor="hyperlink"/>
      <w:u w:val="single"/>
    </w:rPr>
  </w:style>
  <w:style w:type="paragraph" w:styleId="Header">
    <w:name w:val="header"/>
    <w:basedOn w:val="Normal"/>
    <w:link w:val="HeaderChar"/>
    <w:uiPriority w:val="99"/>
    <w:unhideWhenUsed/>
    <w:rsid w:val="0062139A"/>
    <w:pPr>
      <w:tabs>
        <w:tab w:val="center" w:pos="4680"/>
        <w:tab w:val="right" w:pos="9360"/>
      </w:tabs>
    </w:pPr>
  </w:style>
  <w:style w:type="character" w:customStyle="1" w:styleId="HeaderChar">
    <w:name w:val="Header Char"/>
    <w:basedOn w:val="DefaultParagraphFont"/>
    <w:link w:val="Header"/>
    <w:uiPriority w:val="99"/>
    <w:rsid w:val="0062139A"/>
    <w:rPr>
      <w:rFonts w:ascii="Times New Roman" w:hAnsi="Times New Roman"/>
      <w:sz w:val="24"/>
    </w:rPr>
  </w:style>
  <w:style w:type="paragraph" w:styleId="Footer">
    <w:name w:val="footer"/>
    <w:basedOn w:val="Normal"/>
    <w:link w:val="FooterChar"/>
    <w:uiPriority w:val="99"/>
    <w:unhideWhenUsed/>
    <w:rsid w:val="0062139A"/>
    <w:pPr>
      <w:tabs>
        <w:tab w:val="center" w:pos="4680"/>
        <w:tab w:val="right" w:pos="9360"/>
      </w:tabs>
    </w:pPr>
  </w:style>
  <w:style w:type="character" w:customStyle="1" w:styleId="FooterChar">
    <w:name w:val="Footer Char"/>
    <w:basedOn w:val="DefaultParagraphFont"/>
    <w:link w:val="Footer"/>
    <w:uiPriority w:val="99"/>
    <w:rsid w:val="0062139A"/>
    <w:rPr>
      <w:rFonts w:ascii="Times New Roman" w:hAnsi="Times New Roman"/>
      <w:sz w:val="24"/>
    </w:rPr>
  </w:style>
  <w:style w:type="character" w:styleId="FollowedHyperlink">
    <w:name w:val="FollowedHyperlink"/>
    <w:basedOn w:val="DefaultParagraphFont"/>
    <w:uiPriority w:val="99"/>
    <w:semiHidden/>
    <w:unhideWhenUsed/>
    <w:rsid w:val="00DD16D2"/>
    <w:rPr>
      <w:color w:val="954F72" w:themeColor="followedHyperlink"/>
      <w:u w:val="single"/>
    </w:rPr>
  </w:style>
  <w:style w:type="paragraph" w:styleId="BalloonText">
    <w:name w:val="Balloon Text"/>
    <w:basedOn w:val="Normal"/>
    <w:link w:val="BalloonTextChar"/>
    <w:uiPriority w:val="99"/>
    <w:semiHidden/>
    <w:unhideWhenUsed/>
    <w:rsid w:val="00A27A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AF2"/>
    <w:rPr>
      <w:rFonts w:ascii="Segoe UI" w:hAnsi="Segoe UI" w:cs="Segoe UI"/>
      <w:sz w:val="18"/>
      <w:szCs w:val="18"/>
    </w:rPr>
  </w:style>
  <w:style w:type="character" w:styleId="Emphasis">
    <w:name w:val="Emphasis"/>
    <w:basedOn w:val="DefaultParagraphFont"/>
    <w:uiPriority w:val="20"/>
    <w:qFormat/>
    <w:rsid w:val="00C438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fmd.org/files/documents/composition_of_gfmd_2020_rt_teams.pdf" TargetMode="External"/><Relationship Id="rId13" Type="http://schemas.openxmlformats.org/officeDocument/2006/relationships/hyperlink" Target="https://www.gfmd.org/files/documents/discussion_paper_for_sub-theme_5-irregular_migration.docx" TargetMode="External"/><Relationship Id="rId18" Type="http://schemas.openxmlformats.org/officeDocument/2006/relationships/hyperlink" Target="file:///C:\Users\GFMD3\Downloads\undp_hdr_human_mobility_shared_opportunities_executive_summary_eng.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fmd.org/files/documents/gfmd_2020_theme_4_migrant_protection_first_draft.docx" TargetMode="External"/><Relationship Id="rId17" Type="http://schemas.openxmlformats.org/officeDocument/2006/relationships/hyperlink" Target="https://www.gfmd.org/files/documents/shaping_human_mobility.pdf" TargetMode="External"/><Relationship Id="rId2" Type="http://schemas.openxmlformats.org/officeDocument/2006/relationships/styles" Target="styles.xml"/><Relationship Id="rId16" Type="http://schemas.openxmlformats.org/officeDocument/2006/relationships/hyperlink" Target="https://www.unmgcy.org/gfmdyouthforu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fmd.org/files/documents/draft_background_paper_on_leveraging_new_technologies_to_empower_migrants_-_sep_2020.docx" TargetMode="External"/><Relationship Id="rId5" Type="http://schemas.openxmlformats.org/officeDocument/2006/relationships/footnotes" Target="footnotes.xml"/><Relationship Id="rId15" Type="http://schemas.openxmlformats.org/officeDocument/2006/relationships/hyperlink" Target="http://gfmd.org/pfp" TargetMode="External"/><Relationship Id="rId10" Type="http://schemas.openxmlformats.org/officeDocument/2006/relationships/hyperlink" Target="https://www.gfmd.org/files/documents/background_paper_skilling_migrants_for_employment_25_september_2020.docx" TargetMode="External"/><Relationship Id="rId19" Type="http://schemas.openxmlformats.org/officeDocument/2006/relationships/hyperlink" Target="http://hdr.undp.org/sites/default/files/reports/269/hdr_2009_en_complete.pdf" TargetMode="External"/><Relationship Id="rId4" Type="http://schemas.openxmlformats.org/officeDocument/2006/relationships/webSettings" Target="webSettings.xml"/><Relationship Id="rId9" Type="http://schemas.openxmlformats.org/officeDocument/2006/relationships/hyperlink" Target="https://www.gfmd.org/files/documents/gfmd_roundtable_theme_1_-_background_paper_-_draft_280920.docx" TargetMode="External"/><Relationship Id="rId14" Type="http://schemas.openxmlformats.org/officeDocument/2006/relationships/hyperlink" Target="https://www.gfmd.org/files/documents/background_paper_theme_6_partnership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3176</Words>
  <Characters>18105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IOM</Company>
  <LinksUpToDate>false</LinksUpToDate>
  <CharactersWithSpaces>21239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Estrella</dc:creator>
  <cp:keywords/>
  <dc:description/>
  <cp:lastModifiedBy>Estrella LAJOM</cp:lastModifiedBy>
  <cp:revision>3</cp:revision>
  <dcterms:created xsi:type="dcterms:W3CDTF">2020-10-25T10:12:00Z</dcterms:created>
  <dcterms:modified xsi:type="dcterms:W3CDTF">2020-10-25T10:13:00Z</dcterms:modified>
</cp:coreProperties>
</file>